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FBC68" w14:textId="77777777" w:rsidR="00D2197B" w:rsidRPr="00D97277" w:rsidRDefault="00D2197B" w:rsidP="00D2197B">
      <w:pPr>
        <w:autoSpaceDE w:val="0"/>
        <w:autoSpaceDN w:val="0"/>
        <w:spacing w:before="85"/>
        <w:ind w:left="132" w:right="8"/>
        <w:jc w:val="center"/>
        <w:rPr>
          <w:rFonts w:ascii="Times New Roman" w:eastAsia="Times New Roman" w:hAnsi="Times New Roman" w:cs="Times New Roman"/>
          <w:b/>
          <w:sz w:val="18"/>
          <w:lang w:val="ru-RU"/>
        </w:rPr>
      </w:pPr>
      <w:r w:rsidRPr="00D97277">
        <w:rPr>
          <w:rFonts w:ascii="Times New Roman" w:eastAsia="Times New Roman" w:hAnsi="Times New Roman" w:cs="Times New Roman"/>
          <w:b/>
          <w:lang w:val="ru-RU"/>
        </w:rPr>
        <w:t xml:space="preserve">Министерство сельского хозяйства </w:t>
      </w:r>
      <w:r w:rsidRPr="00D97277">
        <w:rPr>
          <w:rFonts w:ascii="Times New Roman" w:eastAsia="Times New Roman" w:hAnsi="Times New Roman" w:cs="Times New Roman"/>
          <w:b/>
          <w:sz w:val="18"/>
          <w:lang w:val="ru-RU"/>
        </w:rPr>
        <w:t>РФ</w:t>
      </w:r>
    </w:p>
    <w:p w14:paraId="4D0BAEA8" w14:textId="3228FE3D" w:rsidR="00D2197B" w:rsidRPr="00D97277" w:rsidRDefault="00D2197B" w:rsidP="00D2197B">
      <w:pPr>
        <w:autoSpaceDE w:val="0"/>
        <w:autoSpaceDN w:val="0"/>
        <w:spacing w:before="120"/>
        <w:ind w:left="136" w:right="8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D97277">
        <w:rPr>
          <w:rFonts w:ascii="Times New Roman" w:eastAsia="Times New Roman" w:hAnsi="Times New Roman" w:cs="Times New Roman"/>
          <w:b/>
          <w:lang w:val="ru-RU"/>
        </w:rPr>
        <w:t>Федеральное государственное бюджетное образовательное учреждение высшего образования</w:t>
      </w:r>
    </w:p>
    <w:p w14:paraId="54384ACE" w14:textId="77777777" w:rsidR="00DE3AEC" w:rsidRPr="00D97277" w:rsidRDefault="00D2197B" w:rsidP="00D2197B">
      <w:pPr>
        <w:ind w:left="531" w:right="414" w:firstLine="3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D97277">
        <w:rPr>
          <w:rFonts w:ascii="Times New Roman" w:eastAsia="Times New Roman" w:hAnsi="Times New Roman" w:cs="Times New Roman"/>
          <w:b/>
          <w:lang w:val="ru-RU"/>
        </w:rPr>
        <w:t>«ВОРОНЕЖСКИЙ</w:t>
      </w:r>
      <w:r w:rsidRPr="00D97277">
        <w:rPr>
          <w:rFonts w:ascii="Times New Roman" w:eastAsia="Times New Roman" w:hAnsi="Times New Roman" w:cs="Times New Roman"/>
          <w:b/>
          <w:spacing w:val="-24"/>
          <w:lang w:val="ru-RU"/>
        </w:rPr>
        <w:t xml:space="preserve"> </w:t>
      </w:r>
      <w:r w:rsidRPr="00D97277">
        <w:rPr>
          <w:rFonts w:ascii="Times New Roman" w:eastAsia="Times New Roman" w:hAnsi="Times New Roman" w:cs="Times New Roman"/>
          <w:b/>
          <w:lang w:val="ru-RU"/>
        </w:rPr>
        <w:t>ГОСУДАРСТВЕННЫЙ</w:t>
      </w:r>
      <w:r w:rsidRPr="00D97277">
        <w:rPr>
          <w:rFonts w:ascii="Times New Roman" w:eastAsia="Times New Roman" w:hAnsi="Times New Roman" w:cs="Times New Roman"/>
          <w:b/>
          <w:spacing w:val="-19"/>
          <w:lang w:val="ru-RU"/>
        </w:rPr>
        <w:t xml:space="preserve"> </w:t>
      </w:r>
      <w:r w:rsidRPr="00D97277">
        <w:rPr>
          <w:rFonts w:ascii="Times New Roman" w:eastAsia="Times New Roman" w:hAnsi="Times New Roman" w:cs="Times New Roman"/>
          <w:b/>
          <w:lang w:val="ru-RU"/>
        </w:rPr>
        <w:t>АГРАРНЫЙ УНИВЕРСИТЕТ ИМЕНИ ИМПЕРАТОРА ПЕТРА</w:t>
      </w:r>
      <w:r w:rsidRPr="00D97277">
        <w:rPr>
          <w:rFonts w:ascii="Times New Roman" w:eastAsia="Times New Roman" w:hAnsi="Times New Roman" w:cs="Times New Roman"/>
          <w:b/>
          <w:spacing w:val="-32"/>
          <w:lang w:val="ru-RU"/>
        </w:rPr>
        <w:t xml:space="preserve"> </w:t>
      </w:r>
      <w:r w:rsidRPr="00D97277">
        <w:rPr>
          <w:rFonts w:ascii="Times New Roman" w:eastAsia="Times New Roman" w:hAnsi="Times New Roman" w:cs="Times New Roman"/>
          <w:b/>
        </w:rPr>
        <w:t>I</w:t>
      </w:r>
      <w:r w:rsidRPr="00D97277">
        <w:rPr>
          <w:rFonts w:ascii="Times New Roman" w:eastAsia="Times New Roman" w:hAnsi="Times New Roman" w:cs="Times New Roman"/>
          <w:b/>
          <w:lang w:val="ru-RU"/>
        </w:rPr>
        <w:t>»</w:t>
      </w:r>
    </w:p>
    <w:p w14:paraId="0E9AB0A2" w14:textId="77777777" w:rsidR="00DE3AEC" w:rsidRPr="00D97277" w:rsidRDefault="00DE3AEC">
      <w:pPr>
        <w:spacing w:before="6"/>
        <w:rPr>
          <w:rFonts w:ascii="Times New Roman" w:eastAsia="Times New Roman" w:hAnsi="Times New Roman" w:cs="Times New Roman"/>
          <w:b/>
          <w:bCs/>
          <w:i/>
          <w:sz w:val="12"/>
          <w:szCs w:val="10"/>
          <w:lang w:val="ru-RU"/>
        </w:rPr>
      </w:pPr>
    </w:p>
    <w:p w14:paraId="5F76EAA0" w14:textId="4D13BD67" w:rsidR="00DE3AEC" w:rsidRPr="00D97277" w:rsidRDefault="002718C2" w:rsidP="00BA1CFA">
      <w:pPr>
        <w:spacing w:line="1407" w:lineRule="exact"/>
        <w:jc w:val="center"/>
        <w:rPr>
          <w:rFonts w:ascii="Times New Roman" w:eastAsia="Times New Roman" w:hAnsi="Times New Roman" w:cs="Times New Roman"/>
          <w:szCs w:val="20"/>
          <w:lang w:val="ru-RU"/>
        </w:rPr>
      </w:pPr>
      <w:r w:rsidRPr="00D97277">
        <w:rPr>
          <w:rFonts w:ascii="Times New Roman"/>
          <w:noProof/>
          <w:spacing w:val="54"/>
          <w:position w:val="-27"/>
          <w:lang w:val="ru-RU" w:eastAsia="ru-RU"/>
        </w:rPr>
        <w:drawing>
          <wp:inline distT="0" distB="0" distL="0" distR="0" wp14:anchorId="5073A409" wp14:editId="4336E9E7">
            <wp:extent cx="934780" cy="85029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780" cy="85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EB021" w14:textId="77777777" w:rsidR="00DE3AEC" w:rsidRPr="00D97277" w:rsidRDefault="00DB4170">
      <w:pPr>
        <w:spacing w:line="368" w:lineRule="exact"/>
        <w:ind w:left="117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D97277">
        <w:rPr>
          <w:rFonts w:ascii="Times New Roman" w:hAnsi="Times New Roman"/>
          <w:b/>
          <w:sz w:val="32"/>
          <w:lang w:val="ru-RU"/>
        </w:rPr>
        <w:t>ИНФОРМАЦИОННОЕ</w:t>
      </w:r>
      <w:r w:rsidRPr="00D97277">
        <w:rPr>
          <w:rFonts w:ascii="Times New Roman" w:hAnsi="Times New Roman"/>
          <w:b/>
          <w:spacing w:val="-6"/>
          <w:sz w:val="32"/>
          <w:lang w:val="ru-RU"/>
        </w:rPr>
        <w:t xml:space="preserve"> </w:t>
      </w:r>
      <w:r w:rsidRPr="00D97277">
        <w:rPr>
          <w:rFonts w:ascii="Times New Roman" w:hAnsi="Times New Roman"/>
          <w:b/>
          <w:sz w:val="32"/>
          <w:lang w:val="ru-RU"/>
        </w:rPr>
        <w:t>ПИСЬМО</w:t>
      </w:r>
    </w:p>
    <w:p w14:paraId="57B7A69F" w14:textId="77777777" w:rsidR="00DE3AEC" w:rsidRPr="00D97277" w:rsidRDefault="00DB4170">
      <w:pPr>
        <w:spacing w:before="120"/>
        <w:ind w:left="117"/>
        <w:jc w:val="center"/>
        <w:rPr>
          <w:rFonts w:ascii="Times New Roman" w:eastAsia="Times New Roman" w:hAnsi="Times New Roman" w:cs="Times New Roman"/>
          <w:sz w:val="32"/>
          <w:szCs w:val="28"/>
          <w:lang w:val="ru-RU"/>
        </w:rPr>
      </w:pPr>
      <w:r w:rsidRPr="00D97277">
        <w:rPr>
          <w:rFonts w:ascii="Times New Roman" w:hAnsi="Times New Roman"/>
          <w:b/>
          <w:sz w:val="32"/>
          <w:szCs w:val="28"/>
          <w:lang w:val="ru-RU"/>
        </w:rPr>
        <w:t>Уважаемые</w:t>
      </w:r>
      <w:r w:rsidRPr="00D97277">
        <w:rPr>
          <w:rFonts w:ascii="Times New Roman" w:hAnsi="Times New Roman"/>
          <w:b/>
          <w:spacing w:val="-8"/>
          <w:sz w:val="32"/>
          <w:szCs w:val="28"/>
          <w:lang w:val="ru-RU"/>
        </w:rPr>
        <w:t xml:space="preserve"> </w:t>
      </w:r>
      <w:r w:rsidRPr="00D97277">
        <w:rPr>
          <w:rFonts w:ascii="Times New Roman" w:hAnsi="Times New Roman"/>
          <w:b/>
          <w:sz w:val="32"/>
          <w:szCs w:val="28"/>
          <w:lang w:val="ru-RU"/>
        </w:rPr>
        <w:t>коллеги!</w:t>
      </w:r>
    </w:p>
    <w:p w14:paraId="3B800A4A" w14:textId="77777777" w:rsidR="00E9432E" w:rsidRPr="00D97277" w:rsidRDefault="00E9432E">
      <w:pPr>
        <w:ind w:left="116" w:firstLine="2"/>
        <w:jc w:val="center"/>
        <w:rPr>
          <w:rFonts w:ascii="Times New Roman" w:hAnsi="Times New Roman"/>
          <w:b/>
          <w:sz w:val="24"/>
          <w:lang w:val="ru-RU"/>
        </w:rPr>
      </w:pPr>
    </w:p>
    <w:p w14:paraId="31E0DD5C" w14:textId="789F9D9D" w:rsidR="00E9432E" w:rsidRPr="00BB59DC" w:rsidRDefault="00DB4170">
      <w:pPr>
        <w:ind w:left="116" w:firstLine="2"/>
        <w:jc w:val="center"/>
        <w:rPr>
          <w:rFonts w:ascii="Times New Roman" w:hAnsi="Times New Roman"/>
          <w:b/>
          <w:sz w:val="24"/>
          <w:szCs w:val="21"/>
          <w:lang w:val="ru-RU"/>
        </w:rPr>
      </w:pPr>
      <w:r w:rsidRPr="00BB59DC">
        <w:rPr>
          <w:rFonts w:ascii="Times New Roman" w:hAnsi="Times New Roman"/>
          <w:b/>
          <w:sz w:val="24"/>
          <w:szCs w:val="21"/>
          <w:lang w:val="ru-RU"/>
        </w:rPr>
        <w:t>Приглашаем Вас, принять участие в</w:t>
      </w:r>
      <w:r w:rsidR="002718C2" w:rsidRPr="00BB59DC">
        <w:rPr>
          <w:rFonts w:ascii="Times New Roman" w:hAnsi="Times New Roman"/>
          <w:b/>
          <w:sz w:val="24"/>
          <w:szCs w:val="21"/>
          <w:lang w:val="ru-RU"/>
        </w:rPr>
        <w:t xml:space="preserve"> национальной</w:t>
      </w:r>
      <w:r w:rsidRPr="00BB59DC">
        <w:rPr>
          <w:rFonts w:ascii="Times New Roman" w:hAnsi="Times New Roman"/>
          <w:b/>
          <w:sz w:val="24"/>
          <w:szCs w:val="21"/>
          <w:lang w:val="ru-RU"/>
        </w:rPr>
        <w:t xml:space="preserve"> </w:t>
      </w:r>
      <w:r w:rsidR="00275E53" w:rsidRPr="00BB59DC">
        <w:rPr>
          <w:rFonts w:ascii="Times New Roman" w:hAnsi="Times New Roman"/>
          <w:b/>
          <w:sz w:val="24"/>
          <w:szCs w:val="21"/>
          <w:lang w:val="ru-RU"/>
        </w:rPr>
        <w:t>научно-практической конференции</w:t>
      </w:r>
      <w:r w:rsidR="00594CAB" w:rsidRPr="00BB59DC">
        <w:rPr>
          <w:rFonts w:ascii="Times New Roman" w:hAnsi="Times New Roman"/>
          <w:b/>
          <w:sz w:val="24"/>
          <w:szCs w:val="21"/>
          <w:lang w:val="ru-RU"/>
        </w:rPr>
        <w:t xml:space="preserve">, посвященной </w:t>
      </w:r>
      <w:r w:rsidR="00D41211">
        <w:rPr>
          <w:rFonts w:ascii="Times New Roman" w:hAnsi="Times New Roman"/>
          <w:b/>
          <w:sz w:val="24"/>
          <w:szCs w:val="21"/>
          <w:lang w:val="ru-RU"/>
        </w:rPr>
        <w:t>70</w:t>
      </w:r>
      <w:r w:rsidR="00D97277" w:rsidRPr="00BB59DC">
        <w:rPr>
          <w:rFonts w:ascii="Times New Roman" w:hAnsi="Times New Roman"/>
          <w:b/>
          <w:sz w:val="24"/>
          <w:szCs w:val="21"/>
          <w:lang w:val="ru-RU"/>
        </w:rPr>
        <w:t>-</w:t>
      </w:r>
      <w:r w:rsidR="00594CAB" w:rsidRPr="00BB59DC">
        <w:rPr>
          <w:rFonts w:ascii="Times New Roman" w:hAnsi="Times New Roman"/>
          <w:b/>
          <w:sz w:val="24"/>
          <w:szCs w:val="21"/>
          <w:lang w:val="ru-RU"/>
        </w:rPr>
        <w:t xml:space="preserve">летию </w:t>
      </w:r>
      <w:r w:rsidR="00D41211">
        <w:rPr>
          <w:rFonts w:ascii="Times New Roman" w:hAnsi="Times New Roman"/>
          <w:b/>
          <w:sz w:val="24"/>
          <w:szCs w:val="21"/>
          <w:lang w:val="ru-RU"/>
        </w:rPr>
        <w:t>экономического факультета</w:t>
      </w:r>
      <w:r w:rsidR="00594CAB" w:rsidRPr="00BB59DC">
        <w:rPr>
          <w:rFonts w:ascii="Times New Roman" w:hAnsi="Times New Roman"/>
          <w:b/>
          <w:sz w:val="24"/>
          <w:szCs w:val="21"/>
          <w:lang w:val="ru-RU"/>
        </w:rPr>
        <w:t xml:space="preserve"> Воронежского государственного аграрного университета имени императора Петра I</w:t>
      </w:r>
    </w:p>
    <w:p w14:paraId="1A98DD5A" w14:textId="64F219A9" w:rsidR="00DE3AEC" w:rsidRPr="00D97277" w:rsidRDefault="00DB4170" w:rsidP="00895F24">
      <w:pPr>
        <w:spacing w:before="60"/>
        <w:ind w:left="320" w:right="201" w:hanging="1"/>
        <w:jc w:val="center"/>
        <w:rPr>
          <w:rFonts w:ascii="Times New Roman" w:hAnsi="Times New Roman"/>
          <w:b/>
          <w:color w:val="A50021"/>
          <w:sz w:val="36"/>
          <w:lang w:val="ru-RU"/>
        </w:rPr>
      </w:pPr>
      <w:r w:rsidRPr="00D97277">
        <w:rPr>
          <w:rFonts w:ascii="Times New Roman" w:hAnsi="Times New Roman"/>
          <w:b/>
          <w:color w:val="A50021"/>
          <w:sz w:val="36"/>
          <w:lang w:val="ru-RU"/>
        </w:rPr>
        <w:t>«</w:t>
      </w:r>
      <w:r w:rsidR="00676E12" w:rsidRPr="00676E12">
        <w:rPr>
          <w:rFonts w:ascii="Times New Roman" w:hAnsi="Times New Roman"/>
          <w:b/>
          <w:color w:val="A50021"/>
          <w:sz w:val="36"/>
          <w:lang w:val="ru-RU"/>
        </w:rPr>
        <w:t>Организационно-экономические и финансовые аспекты развития АПК</w:t>
      </w:r>
      <w:r w:rsidRPr="00D97277">
        <w:rPr>
          <w:rFonts w:ascii="Times New Roman" w:hAnsi="Times New Roman"/>
          <w:b/>
          <w:color w:val="A50021"/>
          <w:sz w:val="36"/>
          <w:lang w:val="ru-RU"/>
        </w:rPr>
        <w:t>»</w:t>
      </w:r>
    </w:p>
    <w:p w14:paraId="757091BF" w14:textId="2A7C99E4" w:rsidR="00E9432E" w:rsidRPr="00D97277" w:rsidRDefault="00E9432E" w:rsidP="00243D43">
      <w:pPr>
        <w:autoSpaceDE w:val="0"/>
        <w:autoSpaceDN w:val="0"/>
        <w:spacing w:before="8"/>
        <w:ind w:left="515"/>
        <w:jc w:val="center"/>
        <w:rPr>
          <w:rFonts w:ascii="Times New Roman" w:eastAsia="Times New Roman" w:hAnsi="Times New Roman" w:cs="Times New Roman"/>
          <w:b/>
          <w:i/>
          <w:sz w:val="28"/>
          <w:lang w:val="ru-RU"/>
        </w:rPr>
      </w:pPr>
      <w:r w:rsidRPr="00D97277">
        <w:rPr>
          <w:rFonts w:ascii="Times New Roman" w:eastAsia="Times New Roman" w:hAnsi="Times New Roman" w:cs="Times New Roman"/>
          <w:b/>
          <w:i/>
          <w:color w:val="001F5F"/>
          <w:sz w:val="28"/>
          <w:lang w:val="ru-RU"/>
        </w:rPr>
        <w:t xml:space="preserve">Россия, г. Воронеж, </w:t>
      </w:r>
      <w:r w:rsidR="00D41211">
        <w:rPr>
          <w:rFonts w:ascii="Times New Roman" w:eastAsia="Times New Roman" w:hAnsi="Times New Roman" w:cs="Times New Roman"/>
          <w:b/>
          <w:i/>
          <w:color w:val="001F5F"/>
          <w:sz w:val="28"/>
          <w:lang w:val="ru-RU"/>
        </w:rPr>
        <w:t>15</w:t>
      </w:r>
      <w:r w:rsidR="00243D43" w:rsidRPr="00D97277">
        <w:rPr>
          <w:rFonts w:ascii="Times New Roman" w:eastAsia="Times New Roman" w:hAnsi="Times New Roman" w:cs="Times New Roman"/>
          <w:b/>
          <w:i/>
          <w:color w:val="001F5F"/>
          <w:sz w:val="28"/>
          <w:lang w:val="ru-RU"/>
        </w:rPr>
        <w:t xml:space="preserve"> </w:t>
      </w:r>
      <w:r w:rsidR="00D41211">
        <w:rPr>
          <w:rFonts w:ascii="Times New Roman" w:eastAsia="Times New Roman" w:hAnsi="Times New Roman" w:cs="Times New Roman"/>
          <w:b/>
          <w:i/>
          <w:color w:val="001F5F"/>
          <w:sz w:val="28"/>
          <w:lang w:val="ru-RU"/>
        </w:rPr>
        <w:t>дека</w:t>
      </w:r>
      <w:r w:rsidR="007527FB" w:rsidRPr="00D97277">
        <w:rPr>
          <w:rFonts w:ascii="Times New Roman" w:eastAsia="Times New Roman" w:hAnsi="Times New Roman" w:cs="Times New Roman"/>
          <w:b/>
          <w:i/>
          <w:color w:val="001F5F"/>
          <w:sz w:val="28"/>
          <w:lang w:val="ru-RU"/>
        </w:rPr>
        <w:t>бря</w:t>
      </w:r>
      <w:r w:rsidR="00243D43" w:rsidRPr="00D97277">
        <w:rPr>
          <w:rFonts w:ascii="Times New Roman" w:eastAsia="Times New Roman" w:hAnsi="Times New Roman" w:cs="Times New Roman"/>
          <w:b/>
          <w:i/>
          <w:color w:val="001F5F"/>
          <w:sz w:val="28"/>
          <w:lang w:val="ru-RU"/>
        </w:rPr>
        <w:t xml:space="preserve"> 2021</w:t>
      </w:r>
      <w:r w:rsidRPr="00D97277">
        <w:rPr>
          <w:rFonts w:ascii="Times New Roman" w:eastAsia="Times New Roman" w:hAnsi="Times New Roman" w:cs="Times New Roman"/>
          <w:b/>
          <w:i/>
          <w:color w:val="001F5F"/>
          <w:sz w:val="28"/>
          <w:lang w:val="ru-RU"/>
        </w:rPr>
        <w:t xml:space="preserve"> г.</w:t>
      </w:r>
    </w:p>
    <w:p w14:paraId="7A94343C" w14:textId="77777777" w:rsidR="00DE3AEC" w:rsidRPr="00D97277" w:rsidRDefault="00DE3AEC">
      <w:pPr>
        <w:rPr>
          <w:rFonts w:ascii="Times New Roman" w:eastAsia="Times New Roman" w:hAnsi="Times New Roman" w:cs="Times New Roman"/>
          <w:b/>
          <w:bCs/>
          <w:sz w:val="12"/>
          <w:szCs w:val="10"/>
          <w:lang w:val="ru-RU"/>
        </w:rPr>
      </w:pPr>
    </w:p>
    <w:p w14:paraId="22A4D8B6" w14:textId="77777777" w:rsidR="00DE3AEC" w:rsidRPr="001A1811" w:rsidRDefault="00DB4170" w:rsidP="001A1811">
      <w:pPr>
        <w:spacing w:before="8" w:line="260" w:lineRule="exact"/>
        <w:ind w:left="15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1811">
        <w:rPr>
          <w:rFonts w:ascii="Times New Roman" w:hAnsi="Times New Roman"/>
          <w:sz w:val="24"/>
          <w:szCs w:val="24"/>
          <w:lang w:val="ru-RU"/>
        </w:rPr>
        <w:t xml:space="preserve">Язык конференции: </w:t>
      </w:r>
      <w:r w:rsidRPr="001A1811">
        <w:rPr>
          <w:rFonts w:ascii="Times New Roman" w:hAnsi="Times New Roman"/>
          <w:b/>
          <w:sz w:val="24"/>
          <w:szCs w:val="24"/>
          <w:lang w:val="ru-RU"/>
        </w:rPr>
        <w:t>русский,</w:t>
      </w:r>
      <w:r w:rsidRPr="001A1811">
        <w:rPr>
          <w:rFonts w:ascii="Times New Roman" w:hAnsi="Times New Roman"/>
          <w:b/>
          <w:spacing w:val="-15"/>
          <w:sz w:val="24"/>
          <w:szCs w:val="24"/>
          <w:lang w:val="ru-RU"/>
        </w:rPr>
        <w:t xml:space="preserve"> </w:t>
      </w:r>
      <w:r w:rsidRPr="001A1811">
        <w:rPr>
          <w:rFonts w:ascii="Times New Roman" w:hAnsi="Times New Roman"/>
          <w:b/>
          <w:sz w:val="24"/>
          <w:szCs w:val="24"/>
          <w:lang w:val="ru-RU"/>
        </w:rPr>
        <w:t>английский</w:t>
      </w:r>
      <w:r w:rsidRPr="001A1811">
        <w:rPr>
          <w:rFonts w:ascii="Times New Roman" w:hAnsi="Times New Roman"/>
          <w:sz w:val="24"/>
          <w:szCs w:val="24"/>
          <w:lang w:val="ru-RU"/>
        </w:rPr>
        <w:t>.</w:t>
      </w:r>
    </w:p>
    <w:p w14:paraId="6EE74E97" w14:textId="63C586D8" w:rsidR="001A1811" w:rsidRDefault="001A1811" w:rsidP="001A1811">
      <w:pPr>
        <w:spacing w:before="8" w:line="260" w:lineRule="exact"/>
        <w:ind w:left="15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Конференция будет проведена в формате Круглого стола с возможностью дистанционного участия.</w:t>
      </w:r>
    </w:p>
    <w:p w14:paraId="291A7BC9" w14:textId="351D8CF3" w:rsidR="00DE3AEC" w:rsidRPr="001A1811" w:rsidRDefault="00DB4170" w:rsidP="001A1811">
      <w:pPr>
        <w:spacing w:before="8" w:line="260" w:lineRule="exact"/>
        <w:ind w:left="1560"/>
        <w:rPr>
          <w:rFonts w:ascii="Times New Roman" w:hAnsi="Times New Roman"/>
          <w:sz w:val="24"/>
          <w:szCs w:val="24"/>
          <w:lang w:val="ru-RU"/>
        </w:rPr>
      </w:pPr>
      <w:r w:rsidRPr="001A1811">
        <w:rPr>
          <w:rFonts w:ascii="Times New Roman" w:hAnsi="Times New Roman"/>
          <w:sz w:val="24"/>
          <w:szCs w:val="24"/>
          <w:lang w:val="ru-RU"/>
        </w:rPr>
        <w:t xml:space="preserve">Последний день подачи заявки: </w:t>
      </w:r>
      <w:r w:rsidR="00676E12">
        <w:rPr>
          <w:rFonts w:ascii="Times New Roman" w:hAnsi="Times New Roman"/>
          <w:b/>
          <w:sz w:val="24"/>
          <w:szCs w:val="24"/>
          <w:lang w:val="ru-RU"/>
        </w:rPr>
        <w:t>13</w:t>
      </w:r>
      <w:r w:rsidRPr="001A181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676E12">
        <w:rPr>
          <w:rFonts w:ascii="Times New Roman" w:hAnsi="Times New Roman"/>
          <w:b/>
          <w:sz w:val="24"/>
          <w:szCs w:val="24"/>
          <w:lang w:val="ru-RU"/>
        </w:rPr>
        <w:t>декабря</w:t>
      </w:r>
      <w:r w:rsidRPr="001A1811">
        <w:rPr>
          <w:rFonts w:ascii="Times New Roman" w:hAnsi="Times New Roman"/>
          <w:b/>
          <w:spacing w:val="-5"/>
          <w:sz w:val="24"/>
          <w:szCs w:val="24"/>
          <w:lang w:val="ru-RU"/>
        </w:rPr>
        <w:t xml:space="preserve"> </w:t>
      </w:r>
      <w:r w:rsidRPr="001A1811">
        <w:rPr>
          <w:rFonts w:ascii="Times New Roman" w:hAnsi="Times New Roman"/>
          <w:b/>
          <w:sz w:val="24"/>
          <w:szCs w:val="24"/>
          <w:lang w:val="ru-RU"/>
        </w:rPr>
        <w:t>20</w:t>
      </w:r>
      <w:r w:rsidR="001E0D6A" w:rsidRPr="001A1811">
        <w:rPr>
          <w:rFonts w:ascii="Times New Roman" w:hAnsi="Times New Roman"/>
          <w:b/>
          <w:sz w:val="24"/>
          <w:szCs w:val="24"/>
          <w:lang w:val="ru-RU"/>
        </w:rPr>
        <w:t>21</w:t>
      </w:r>
      <w:r w:rsidRPr="001A1811">
        <w:rPr>
          <w:rFonts w:ascii="Times New Roman" w:hAnsi="Times New Roman"/>
          <w:b/>
          <w:sz w:val="24"/>
          <w:szCs w:val="24"/>
          <w:lang w:val="ru-RU"/>
        </w:rPr>
        <w:t xml:space="preserve"> года</w:t>
      </w:r>
      <w:r w:rsidRPr="001A1811">
        <w:rPr>
          <w:rFonts w:ascii="Times New Roman" w:hAnsi="Times New Roman"/>
          <w:b/>
          <w:spacing w:val="-5"/>
          <w:sz w:val="24"/>
          <w:szCs w:val="24"/>
          <w:lang w:val="ru-RU"/>
        </w:rPr>
        <w:t xml:space="preserve"> </w:t>
      </w:r>
      <w:r w:rsidRPr="001A1811">
        <w:rPr>
          <w:rFonts w:ascii="Times New Roman" w:hAnsi="Times New Roman"/>
          <w:sz w:val="24"/>
          <w:szCs w:val="24"/>
          <w:lang w:val="ru-RU"/>
        </w:rPr>
        <w:t>(</w:t>
      </w:r>
      <w:r w:rsidRPr="001A1811">
        <w:rPr>
          <w:rFonts w:ascii="Times New Roman" w:hAnsi="Times New Roman"/>
          <w:b/>
          <w:i/>
          <w:sz w:val="24"/>
          <w:szCs w:val="24"/>
          <w:lang w:val="ru-RU"/>
        </w:rPr>
        <w:t>включительно</w:t>
      </w:r>
      <w:r w:rsidRPr="001A1811">
        <w:rPr>
          <w:rFonts w:ascii="Times New Roman" w:hAnsi="Times New Roman"/>
          <w:sz w:val="24"/>
          <w:szCs w:val="24"/>
          <w:lang w:val="ru-RU"/>
        </w:rPr>
        <w:t>).</w:t>
      </w:r>
    </w:p>
    <w:p w14:paraId="05C9C953" w14:textId="77777777" w:rsidR="009F658C" w:rsidRDefault="009F658C">
      <w:pPr>
        <w:spacing w:line="225" w:lineRule="auto"/>
        <w:ind w:left="116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80B944D" w14:textId="66406457" w:rsidR="00DE3AEC" w:rsidRPr="001A1811" w:rsidRDefault="00DB4170">
      <w:pPr>
        <w:spacing w:line="225" w:lineRule="auto"/>
        <w:ind w:left="116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 w:rsidRPr="001A1811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Материалы конференции будут размещены</w:t>
      </w:r>
      <w:r w:rsidRPr="001A1811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1A18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сайте Воронежского ГАУ </w:t>
      </w:r>
      <w:hyperlink r:id="rId7">
        <w:r w:rsidRPr="001A1811">
          <w:rPr>
            <w:rFonts w:ascii="Times New Roman" w:eastAsia="Times New Roman" w:hAnsi="Times New Roman" w:cs="Times New Roman"/>
            <w:b/>
            <w:bCs/>
            <w:i/>
            <w:color w:val="0000FF"/>
            <w:sz w:val="24"/>
            <w:szCs w:val="24"/>
            <w:u w:val="single"/>
          </w:rPr>
          <w:t>www</w:t>
        </w:r>
        <w:r w:rsidRPr="001A1811">
          <w:rPr>
            <w:rFonts w:ascii="Times New Roman" w:eastAsia="Times New Roman" w:hAnsi="Times New Roman" w:cs="Times New Roman"/>
            <w:b/>
            <w:bCs/>
            <w:i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1A1811">
          <w:rPr>
            <w:rFonts w:ascii="Times New Roman" w:eastAsia="Times New Roman" w:hAnsi="Times New Roman" w:cs="Times New Roman"/>
            <w:b/>
            <w:bCs/>
            <w:i/>
            <w:color w:val="0000FF"/>
            <w:sz w:val="24"/>
            <w:szCs w:val="24"/>
            <w:u w:val="single"/>
          </w:rPr>
          <w:t>nauka</w:t>
        </w:r>
        <w:proofErr w:type="spellEnd"/>
        <w:r w:rsidRPr="001A1811">
          <w:rPr>
            <w:rFonts w:ascii="Times New Roman" w:eastAsia="Times New Roman" w:hAnsi="Times New Roman" w:cs="Times New Roman"/>
            <w:b/>
            <w:bCs/>
            <w:i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1A1811">
          <w:rPr>
            <w:rFonts w:ascii="Times New Roman" w:eastAsia="Times New Roman" w:hAnsi="Times New Roman" w:cs="Times New Roman"/>
            <w:b/>
            <w:bCs/>
            <w:i/>
            <w:color w:val="0000FF"/>
            <w:sz w:val="24"/>
            <w:szCs w:val="24"/>
            <w:u w:val="single"/>
          </w:rPr>
          <w:t>vsau</w:t>
        </w:r>
        <w:proofErr w:type="spellEnd"/>
        <w:r w:rsidRPr="001A1811">
          <w:rPr>
            <w:rFonts w:ascii="Times New Roman" w:eastAsia="Times New Roman" w:hAnsi="Times New Roman" w:cs="Times New Roman"/>
            <w:b/>
            <w:bCs/>
            <w:i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1A1811">
          <w:rPr>
            <w:rFonts w:ascii="Times New Roman" w:eastAsia="Times New Roman" w:hAnsi="Times New Roman" w:cs="Times New Roman"/>
            <w:b/>
            <w:bCs/>
            <w:i/>
            <w:color w:val="0000FF"/>
            <w:sz w:val="24"/>
            <w:szCs w:val="24"/>
            <w:u w:val="single"/>
          </w:rPr>
          <w:t>ru</w:t>
        </w:r>
        <w:proofErr w:type="spellEnd"/>
      </w:hyperlink>
      <w:r w:rsidRPr="001A1811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1A1811">
        <w:rPr>
          <w:rFonts w:ascii="Times New Roman" w:eastAsia="Times New Roman" w:hAnsi="Times New Roman" w:cs="Times New Roman"/>
          <w:sz w:val="24"/>
          <w:szCs w:val="24"/>
          <w:lang w:val="ru-RU"/>
        </w:rPr>
        <w:t>и зарегистрированы постатейно в системе</w:t>
      </w:r>
      <w:r w:rsidRPr="001A1811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1A181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Российского индекса научного цитирования </w:t>
      </w:r>
      <w:r w:rsidRPr="001A1811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1A1811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1A181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РИНЦ</w:t>
      </w:r>
      <w:r w:rsidRPr="001A181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 w:rsidRPr="001A18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Сборнику будет присвоено </w:t>
      </w:r>
      <w:r w:rsidRPr="001A1811">
        <w:rPr>
          <w:rFonts w:ascii="Times New Roman" w:eastAsia="Times New Roman" w:hAnsi="Times New Roman" w:cs="Times New Roman"/>
          <w:b/>
          <w:bCs/>
          <w:sz w:val="24"/>
          <w:szCs w:val="24"/>
        </w:rPr>
        <w:t>ISBN</w:t>
      </w:r>
      <w:r w:rsidRPr="001A18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1A181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УДК,</w:t>
      </w:r>
      <w:r w:rsidRPr="001A181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1A181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ББК.</w:t>
      </w:r>
    </w:p>
    <w:p w14:paraId="293D1FB7" w14:textId="77777777" w:rsidR="009F658C" w:rsidRDefault="009F658C" w:rsidP="00435E86">
      <w:pPr>
        <w:jc w:val="center"/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</w:pPr>
      <w:bookmarkStart w:id="0" w:name="_Hlk30056453"/>
    </w:p>
    <w:p w14:paraId="6F9DE2F7" w14:textId="3681EF52" w:rsidR="00D41211" w:rsidRPr="00435E86" w:rsidRDefault="00D41211" w:rsidP="00435E86">
      <w:pPr>
        <w:jc w:val="center"/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</w:pPr>
      <w:r w:rsidRPr="00435E86"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  <w:t>Секции конференции:</w:t>
      </w:r>
    </w:p>
    <w:p w14:paraId="6A68F22B" w14:textId="256734A6" w:rsidR="00435E86" w:rsidRPr="00435E86" w:rsidRDefault="00435E86" w:rsidP="00BA1CFA">
      <w:pPr>
        <w:pStyle w:val="a4"/>
        <w:widowControl/>
        <w:tabs>
          <w:tab w:val="left" w:pos="142"/>
          <w:tab w:val="left" w:pos="284"/>
        </w:tabs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>
        <w:rPr>
          <w:rFonts w:ascii="Times New Roman" w:eastAsia="Calibri" w:hAnsi="Times New Roman" w:cs="Times New Roman"/>
          <w:i/>
          <w:sz w:val="24"/>
          <w:lang w:val="ru-RU"/>
        </w:rPr>
        <w:t xml:space="preserve">1. </w:t>
      </w:r>
      <w:r w:rsidR="00676E12">
        <w:rPr>
          <w:rFonts w:ascii="Times New Roman" w:eastAsia="Calibri" w:hAnsi="Times New Roman" w:cs="Times New Roman"/>
          <w:i/>
          <w:sz w:val="24"/>
          <w:lang w:val="ru-RU"/>
        </w:rPr>
        <w:t>Аграрная экономическая теория;</w:t>
      </w:r>
    </w:p>
    <w:p w14:paraId="77B68B42" w14:textId="547EE1E9" w:rsidR="00435E86" w:rsidRDefault="00435E86" w:rsidP="00BA1CFA">
      <w:pPr>
        <w:pStyle w:val="a4"/>
        <w:widowControl/>
        <w:tabs>
          <w:tab w:val="left" w:pos="142"/>
          <w:tab w:val="left" w:pos="284"/>
        </w:tabs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>
        <w:rPr>
          <w:rFonts w:ascii="Times New Roman" w:eastAsia="Calibri" w:hAnsi="Times New Roman" w:cs="Times New Roman"/>
          <w:i/>
          <w:sz w:val="24"/>
          <w:lang w:val="ru-RU"/>
        </w:rPr>
        <w:t xml:space="preserve">2. </w:t>
      </w:r>
      <w:r w:rsidR="00676E12">
        <w:rPr>
          <w:rFonts w:ascii="Times New Roman" w:eastAsia="Calibri" w:hAnsi="Times New Roman" w:cs="Times New Roman"/>
          <w:i/>
          <w:sz w:val="24"/>
          <w:lang w:val="ru-RU"/>
        </w:rPr>
        <w:t>Экономика, организация и управление в АПК;</w:t>
      </w:r>
    </w:p>
    <w:p w14:paraId="107DB1BD" w14:textId="79223E5D" w:rsidR="00676E12" w:rsidRDefault="009F658C" w:rsidP="00BA1CFA">
      <w:pPr>
        <w:pStyle w:val="a4"/>
        <w:widowControl/>
        <w:tabs>
          <w:tab w:val="left" w:pos="142"/>
          <w:tab w:val="left" w:pos="284"/>
        </w:tabs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>
        <w:rPr>
          <w:rFonts w:ascii="Times New Roman" w:eastAsia="Calibri" w:hAnsi="Times New Roman" w:cs="Times New Roman"/>
          <w:i/>
          <w:sz w:val="24"/>
          <w:lang w:val="ru-RU"/>
        </w:rPr>
        <w:t>3</w:t>
      </w:r>
      <w:r w:rsidRPr="009F658C">
        <w:rPr>
          <w:rFonts w:ascii="Times New Roman" w:eastAsia="Calibri" w:hAnsi="Times New Roman" w:cs="Times New Roman"/>
          <w:i/>
          <w:sz w:val="24"/>
          <w:lang w:val="ru-RU"/>
        </w:rPr>
        <w:t xml:space="preserve">. </w:t>
      </w:r>
      <w:r w:rsidR="00676E12">
        <w:rPr>
          <w:rFonts w:ascii="Times New Roman" w:eastAsia="Calibri" w:hAnsi="Times New Roman" w:cs="Times New Roman"/>
          <w:i/>
          <w:sz w:val="24"/>
          <w:lang w:val="ru-RU"/>
        </w:rPr>
        <w:t>Учетно-аналитическое и финансовое развитие аграрных организаций;</w:t>
      </w:r>
    </w:p>
    <w:p w14:paraId="701674C5" w14:textId="31BF8008" w:rsidR="009F658C" w:rsidRPr="00435E86" w:rsidRDefault="00676E12" w:rsidP="00BA1CFA">
      <w:pPr>
        <w:pStyle w:val="a4"/>
        <w:widowControl/>
        <w:tabs>
          <w:tab w:val="left" w:pos="142"/>
          <w:tab w:val="left" w:pos="284"/>
        </w:tabs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>
        <w:rPr>
          <w:rFonts w:ascii="Times New Roman" w:eastAsia="Calibri" w:hAnsi="Times New Roman" w:cs="Times New Roman"/>
          <w:i/>
          <w:sz w:val="24"/>
          <w:lang w:val="ru-RU"/>
        </w:rPr>
        <w:t>4. Экономическая безопасность и производственная безопасность в системе управления АПК;</w:t>
      </w:r>
    </w:p>
    <w:p w14:paraId="5D379B5E" w14:textId="4231EDEC" w:rsidR="00676E12" w:rsidRDefault="00676E12" w:rsidP="00676E12">
      <w:pPr>
        <w:pStyle w:val="a4"/>
        <w:widowControl/>
        <w:tabs>
          <w:tab w:val="left" w:pos="142"/>
          <w:tab w:val="left" w:pos="284"/>
        </w:tabs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>
        <w:rPr>
          <w:rFonts w:ascii="Times New Roman" w:eastAsia="Calibri" w:hAnsi="Times New Roman" w:cs="Times New Roman"/>
          <w:i/>
          <w:sz w:val="24"/>
          <w:lang w:val="ru-RU"/>
        </w:rPr>
        <w:t>5</w:t>
      </w:r>
      <w:r w:rsidR="00435E86">
        <w:rPr>
          <w:rFonts w:ascii="Times New Roman" w:eastAsia="Calibri" w:hAnsi="Times New Roman" w:cs="Times New Roman"/>
          <w:i/>
          <w:sz w:val="24"/>
          <w:lang w:val="ru-RU"/>
        </w:rPr>
        <w:t xml:space="preserve">. </w:t>
      </w:r>
      <w:r w:rsidR="00435E86" w:rsidRPr="00435E86">
        <w:rPr>
          <w:rFonts w:ascii="Times New Roman" w:eastAsia="Calibri" w:hAnsi="Times New Roman" w:cs="Times New Roman"/>
          <w:i/>
          <w:sz w:val="24"/>
          <w:lang w:val="ru-RU"/>
        </w:rPr>
        <w:t xml:space="preserve">Кадровое обеспечение </w:t>
      </w:r>
      <w:r>
        <w:rPr>
          <w:rFonts w:ascii="Times New Roman" w:eastAsia="Calibri" w:hAnsi="Times New Roman" w:cs="Times New Roman"/>
          <w:i/>
          <w:sz w:val="24"/>
          <w:lang w:val="ru-RU"/>
        </w:rPr>
        <w:t xml:space="preserve">организаций АПК и муниципальных образований специалистами </w:t>
      </w:r>
      <w:r w:rsidR="00A53A78">
        <w:rPr>
          <w:rFonts w:ascii="Times New Roman" w:eastAsia="Calibri" w:hAnsi="Times New Roman" w:cs="Times New Roman"/>
          <w:i/>
          <w:sz w:val="24"/>
          <w:lang w:val="ru-RU"/>
        </w:rPr>
        <w:t>экономических</w:t>
      </w:r>
      <w:bookmarkStart w:id="1" w:name="_GoBack"/>
      <w:bookmarkEnd w:id="1"/>
      <w:r>
        <w:rPr>
          <w:rFonts w:ascii="Times New Roman" w:eastAsia="Calibri" w:hAnsi="Times New Roman" w:cs="Times New Roman"/>
          <w:i/>
          <w:sz w:val="24"/>
          <w:lang w:val="ru-RU"/>
        </w:rPr>
        <w:t xml:space="preserve"> профилей.</w:t>
      </w:r>
    </w:p>
    <w:p w14:paraId="1F4734E7" w14:textId="39504069" w:rsidR="009F658C" w:rsidRPr="00D97277" w:rsidRDefault="009F658C" w:rsidP="00676E12">
      <w:pPr>
        <w:pStyle w:val="a4"/>
        <w:widowControl/>
        <w:tabs>
          <w:tab w:val="left" w:pos="142"/>
          <w:tab w:val="left" w:pos="284"/>
        </w:tabs>
        <w:jc w:val="center"/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</w:pPr>
      <w:r w:rsidRPr="00D97277"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  <w:t>УСЛОВИЯ УЧАСТИЯ</w:t>
      </w:r>
    </w:p>
    <w:p w14:paraId="09C5395E" w14:textId="483F8242" w:rsidR="00676E12" w:rsidRDefault="009F658C" w:rsidP="009F658C">
      <w:pPr>
        <w:pStyle w:val="a4"/>
        <w:widowControl/>
        <w:tabs>
          <w:tab w:val="left" w:pos="142"/>
          <w:tab w:val="left" w:pos="284"/>
        </w:tabs>
        <w:spacing w:line="226" w:lineRule="auto"/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 w:rsidRPr="00D97277">
        <w:rPr>
          <w:rFonts w:ascii="Times New Roman" w:eastAsia="Calibri" w:hAnsi="Times New Roman" w:cs="Times New Roman"/>
          <w:i/>
          <w:sz w:val="24"/>
          <w:lang w:val="ru-RU"/>
        </w:rPr>
        <w:t>Минимальный объем статьи – 5 страниц (включая список литературы). Участие в конференции и публикация в сборнике бесплатная</w:t>
      </w:r>
      <w:r>
        <w:rPr>
          <w:rFonts w:ascii="Times New Roman" w:eastAsia="Calibri" w:hAnsi="Times New Roman" w:cs="Times New Roman"/>
          <w:i/>
          <w:sz w:val="24"/>
          <w:lang w:val="ru-RU"/>
        </w:rPr>
        <w:t>, предоставляются электронный вариант</w:t>
      </w:r>
      <w:r w:rsidRPr="00D97277">
        <w:rPr>
          <w:rFonts w:ascii="Times New Roman" w:eastAsia="Calibri" w:hAnsi="Times New Roman" w:cs="Times New Roman"/>
          <w:i/>
          <w:sz w:val="24"/>
          <w:lang w:val="ru-RU"/>
        </w:rPr>
        <w:t>. Рассылка и предоставление сборника по предварительному согласованию - 600 руб., сертификат участника – 100 руб. Оплатить сборники и сертификат можно банковским переводом в рублях в отделении Сбербанка или любом другом банке (платежные реквизиты см. ниже).</w:t>
      </w:r>
    </w:p>
    <w:p w14:paraId="024CEA54" w14:textId="669F40B2" w:rsidR="007527FB" w:rsidRPr="00D97277" w:rsidRDefault="007527FB" w:rsidP="00676E12">
      <w:pPr>
        <w:jc w:val="center"/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</w:pPr>
      <w:r w:rsidRPr="00D97277"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  <w:t>УСЛОВИЯ ПУБЛИКАЦИИ МАТЕРИАЛОВ КОНФЕРЕНЦИИ</w:t>
      </w:r>
    </w:p>
    <w:p w14:paraId="5BC651FC" w14:textId="77777777" w:rsidR="007527FB" w:rsidRDefault="007527FB" w:rsidP="007527FB">
      <w:pPr>
        <w:pStyle w:val="a4"/>
        <w:widowControl/>
        <w:tabs>
          <w:tab w:val="left" w:pos="142"/>
          <w:tab w:val="left" w:pos="284"/>
        </w:tabs>
        <w:spacing w:line="226" w:lineRule="auto"/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Автор предоставляет Издателю материалов конференции (Воронежский ГАУ) право на использование его статьи в составе сборника, а также на включение полнотекстовых вариантов статьи в систему РИНЦ (Научную электронную </w:t>
      </w:r>
      <w:r w:rsidRPr="00D97277">
        <w:rPr>
          <w:rFonts w:ascii="Times New Roman" w:eastAsia="Calibri" w:hAnsi="Times New Roman" w:cs="Times New Roman"/>
          <w:i/>
          <w:sz w:val="24"/>
          <w:lang w:val="ru-RU"/>
        </w:rPr>
        <w:lastRenderedPageBreak/>
        <w:t>библиотеку eLIBRARY.RU). Авторское вознаграждение за предоставление автором Издателю указанных выше прав не выплачивается. Гонорар за публикацию не выплачивается. Автор включенной в материалы конференции статьи сохраняет исключительное право на нее независимо от права Издателя на использование материалов конференции в целом.</w:t>
      </w:r>
    </w:p>
    <w:p w14:paraId="6923EB8F" w14:textId="29E06B6A" w:rsidR="007527FB" w:rsidRPr="00D97277" w:rsidRDefault="007527FB" w:rsidP="001A1811">
      <w:pPr>
        <w:jc w:val="center"/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</w:pPr>
      <w:r w:rsidRPr="00D97277"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  <w:t>ТРЕБОВАНИЯ К ОФОРМЛЕНИЮ СТАТЕЙ</w:t>
      </w:r>
      <w:r w:rsidR="002E552B" w:rsidRPr="00D97277"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  <w:t xml:space="preserve"> (ГОСТ </w:t>
      </w:r>
      <w:proofErr w:type="gramStart"/>
      <w:r w:rsidR="002E552B" w:rsidRPr="00D97277"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  <w:t>Р</w:t>
      </w:r>
      <w:proofErr w:type="gramEnd"/>
      <w:r w:rsidR="002E552B" w:rsidRPr="00D97277"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  <w:t xml:space="preserve"> 7.0.7. </w:t>
      </w:r>
      <w:r w:rsidR="000D58BE" w:rsidRPr="00D97277"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  <w:t>–</w:t>
      </w:r>
      <w:r w:rsidR="002E552B" w:rsidRPr="00D97277"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  <w:t xml:space="preserve"> 202</w:t>
      </w:r>
      <w:r w:rsidR="000D58BE" w:rsidRPr="00D97277"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  <w:t>1)</w:t>
      </w:r>
    </w:p>
    <w:p w14:paraId="4E12AA16" w14:textId="77777777" w:rsidR="001A1811" w:rsidRDefault="001A1811" w:rsidP="002E552B">
      <w:pPr>
        <w:pStyle w:val="a4"/>
        <w:widowControl/>
        <w:tabs>
          <w:tab w:val="left" w:pos="142"/>
          <w:tab w:val="left" w:pos="284"/>
        </w:tabs>
        <w:spacing w:line="226" w:lineRule="auto"/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 w:rsidRPr="00D97277">
        <w:rPr>
          <w:rFonts w:ascii="Times New Roman" w:eastAsia="Calibri" w:hAnsi="Times New Roman" w:cs="Times New Roman"/>
          <w:i/>
          <w:sz w:val="24"/>
          <w:lang w:val="ru-RU"/>
        </w:rPr>
        <w:t>Редактор: Microsoft Word, язык – русский (английский), размер страницы – А4, ориентация листа – «книжная». Поля страницы: по 2,5 см. Шрифт «</w:t>
      </w:r>
      <w:proofErr w:type="spellStart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>Times</w:t>
      </w:r>
      <w:proofErr w:type="spellEnd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</w:t>
      </w:r>
      <w:proofErr w:type="spellStart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>New</w:t>
      </w:r>
      <w:proofErr w:type="spellEnd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</w:t>
      </w:r>
      <w:proofErr w:type="spellStart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>Roman</w:t>
      </w:r>
      <w:proofErr w:type="spellEnd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>», размер – 16. Межстрочный интервал – одинарный. Абзацный отступ – 1,25 см.</w:t>
      </w:r>
      <w:r>
        <w:rPr>
          <w:rFonts w:ascii="Times New Roman" w:eastAsia="Calibri" w:hAnsi="Times New Roman" w:cs="Times New Roman"/>
          <w:i/>
          <w:sz w:val="24"/>
          <w:lang w:val="ru-RU"/>
        </w:rPr>
        <w:t xml:space="preserve"> </w:t>
      </w:r>
      <w:r w:rsidR="002E552B"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Индекс УДК располагают отдельной строкой слева, перед </w:t>
      </w:r>
      <w:r w:rsidR="00D97277">
        <w:rPr>
          <w:rFonts w:ascii="Times New Roman" w:eastAsia="Calibri" w:hAnsi="Times New Roman" w:cs="Times New Roman"/>
          <w:i/>
          <w:sz w:val="24"/>
          <w:lang w:val="ru-RU"/>
        </w:rPr>
        <w:t>сведениями об авторах</w:t>
      </w:r>
      <w:r w:rsidR="002E552B" w:rsidRPr="00D97277">
        <w:rPr>
          <w:rFonts w:ascii="Times New Roman" w:eastAsia="Calibri" w:hAnsi="Times New Roman" w:cs="Times New Roman"/>
          <w:i/>
          <w:sz w:val="24"/>
          <w:lang w:val="ru-RU"/>
        </w:rPr>
        <w:t>. Сведения об авторе включают в себя:</w:t>
      </w:r>
    </w:p>
    <w:p w14:paraId="667F37E2" w14:textId="3D13FDB6" w:rsidR="002E552B" w:rsidRPr="00D97277" w:rsidRDefault="002E552B" w:rsidP="002E552B">
      <w:pPr>
        <w:pStyle w:val="a4"/>
        <w:widowControl/>
        <w:tabs>
          <w:tab w:val="left" w:pos="142"/>
          <w:tab w:val="left" w:pos="284"/>
        </w:tabs>
        <w:spacing w:line="226" w:lineRule="auto"/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 w:rsidRPr="00D97277">
        <w:rPr>
          <w:rFonts w:ascii="Times New Roman" w:eastAsia="Calibri" w:hAnsi="Times New Roman" w:cs="Times New Roman"/>
          <w:i/>
          <w:sz w:val="24"/>
          <w:lang w:val="ru-RU"/>
        </w:rPr>
        <w:t>– имя, отчество, фамилию автора полностью (имя и фамилию, если отчество не используется);</w:t>
      </w:r>
    </w:p>
    <w:p w14:paraId="398FBFC1" w14:textId="77777777" w:rsidR="002E552B" w:rsidRPr="00D97277" w:rsidRDefault="002E552B" w:rsidP="002E552B">
      <w:pPr>
        <w:pStyle w:val="a4"/>
        <w:widowControl/>
        <w:tabs>
          <w:tab w:val="left" w:pos="142"/>
          <w:tab w:val="left" w:pos="284"/>
        </w:tabs>
        <w:spacing w:line="226" w:lineRule="auto"/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– </w:t>
      </w:r>
      <w:proofErr w:type="spellStart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>местo</w:t>
      </w:r>
      <w:proofErr w:type="spellEnd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работы;</w:t>
      </w:r>
    </w:p>
    <w:p w14:paraId="5ABC231B" w14:textId="77777777" w:rsidR="002E552B" w:rsidRPr="00D97277" w:rsidRDefault="002E552B" w:rsidP="002E552B">
      <w:pPr>
        <w:pStyle w:val="a4"/>
        <w:widowControl/>
        <w:tabs>
          <w:tab w:val="left" w:pos="142"/>
          <w:tab w:val="left" w:pos="284"/>
        </w:tabs>
        <w:spacing w:line="226" w:lineRule="auto"/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 w:rsidRPr="00D97277">
        <w:rPr>
          <w:rFonts w:ascii="Times New Roman" w:eastAsia="Calibri" w:hAnsi="Times New Roman" w:cs="Times New Roman"/>
          <w:i/>
          <w:sz w:val="24"/>
          <w:lang w:val="ru-RU"/>
        </w:rPr>
        <w:t>– должность;</w:t>
      </w:r>
    </w:p>
    <w:p w14:paraId="7E9BB465" w14:textId="77777777" w:rsidR="002E552B" w:rsidRPr="00D97277" w:rsidRDefault="002E552B" w:rsidP="002E552B">
      <w:pPr>
        <w:pStyle w:val="a4"/>
        <w:widowControl/>
        <w:tabs>
          <w:tab w:val="left" w:pos="142"/>
          <w:tab w:val="left" w:pos="284"/>
        </w:tabs>
        <w:spacing w:line="226" w:lineRule="auto"/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– </w:t>
      </w:r>
      <w:proofErr w:type="spellStart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>учѐное</w:t>
      </w:r>
      <w:proofErr w:type="spellEnd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звание, </w:t>
      </w:r>
      <w:proofErr w:type="spellStart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>учѐная</w:t>
      </w:r>
      <w:proofErr w:type="spellEnd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степень;</w:t>
      </w:r>
    </w:p>
    <w:p w14:paraId="366494FB" w14:textId="77777777" w:rsidR="002E552B" w:rsidRPr="00D97277" w:rsidRDefault="002E552B" w:rsidP="002E552B">
      <w:pPr>
        <w:pStyle w:val="a4"/>
        <w:widowControl/>
        <w:tabs>
          <w:tab w:val="left" w:pos="142"/>
          <w:tab w:val="left" w:pos="284"/>
        </w:tabs>
        <w:spacing w:line="226" w:lineRule="auto"/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 w:rsidRPr="00D97277">
        <w:rPr>
          <w:rFonts w:ascii="Times New Roman" w:eastAsia="Calibri" w:hAnsi="Times New Roman" w:cs="Times New Roman"/>
          <w:i/>
          <w:sz w:val="24"/>
          <w:lang w:val="ru-RU"/>
        </w:rPr>
        <w:t>– адрес (страна и город);</w:t>
      </w:r>
    </w:p>
    <w:p w14:paraId="4BB438A0" w14:textId="77777777" w:rsidR="002E552B" w:rsidRPr="00D97277" w:rsidRDefault="002E552B" w:rsidP="002E552B">
      <w:pPr>
        <w:pStyle w:val="a4"/>
        <w:widowControl/>
        <w:tabs>
          <w:tab w:val="left" w:pos="142"/>
          <w:tab w:val="left" w:pos="284"/>
        </w:tabs>
        <w:spacing w:line="226" w:lineRule="auto"/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 w:rsidRPr="00D97277">
        <w:rPr>
          <w:rFonts w:ascii="Times New Roman" w:eastAsia="Calibri" w:hAnsi="Times New Roman" w:cs="Times New Roman"/>
          <w:i/>
          <w:sz w:val="24"/>
          <w:lang w:val="ru-RU"/>
        </w:rPr>
        <w:t>– электронный адрес автора (e-</w:t>
      </w:r>
      <w:proofErr w:type="spellStart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>mail</w:t>
      </w:r>
      <w:proofErr w:type="spellEnd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или сайт в сети «Интернет»).</w:t>
      </w:r>
    </w:p>
    <w:p w14:paraId="65D24B85" w14:textId="1D6639DA" w:rsidR="00146511" w:rsidRPr="00D97277" w:rsidRDefault="002E552B" w:rsidP="00146511">
      <w:pPr>
        <w:pStyle w:val="a4"/>
        <w:widowControl/>
        <w:tabs>
          <w:tab w:val="left" w:pos="142"/>
          <w:tab w:val="left" w:pos="284"/>
        </w:tabs>
        <w:spacing w:line="226" w:lineRule="auto"/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Дополнительно может быть </w:t>
      </w:r>
      <w:proofErr w:type="spellStart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>приведѐн</w:t>
      </w:r>
      <w:proofErr w:type="spellEnd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Международный стандартный идентификатор имени автора (</w:t>
      </w:r>
      <w:r w:rsidRPr="00D97277">
        <w:rPr>
          <w:rFonts w:ascii="Times New Roman" w:eastAsia="Calibri" w:hAnsi="Times New Roman" w:cs="Times New Roman"/>
          <w:i/>
          <w:sz w:val="24"/>
        </w:rPr>
        <w:t>International</w:t>
      </w:r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</w:t>
      </w:r>
      <w:r w:rsidRPr="00D97277">
        <w:rPr>
          <w:rFonts w:ascii="Times New Roman" w:eastAsia="Calibri" w:hAnsi="Times New Roman" w:cs="Times New Roman"/>
          <w:i/>
          <w:sz w:val="24"/>
        </w:rPr>
        <w:t>Standard</w:t>
      </w:r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</w:t>
      </w:r>
      <w:r w:rsidRPr="00D97277">
        <w:rPr>
          <w:rFonts w:ascii="Times New Roman" w:eastAsia="Calibri" w:hAnsi="Times New Roman" w:cs="Times New Roman"/>
          <w:i/>
          <w:sz w:val="24"/>
        </w:rPr>
        <w:t>Name</w:t>
      </w:r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</w:t>
      </w:r>
      <w:r w:rsidRPr="00D97277">
        <w:rPr>
          <w:rFonts w:ascii="Times New Roman" w:eastAsia="Calibri" w:hAnsi="Times New Roman" w:cs="Times New Roman"/>
          <w:i/>
          <w:sz w:val="24"/>
        </w:rPr>
        <w:t>Identifier</w:t>
      </w:r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– </w:t>
      </w:r>
      <w:r w:rsidRPr="00D97277">
        <w:rPr>
          <w:rFonts w:ascii="Times New Roman" w:eastAsia="Calibri" w:hAnsi="Times New Roman" w:cs="Times New Roman"/>
          <w:i/>
          <w:sz w:val="24"/>
        </w:rPr>
        <w:t>ISNI</w:t>
      </w:r>
      <w:r w:rsidRPr="00D97277">
        <w:rPr>
          <w:rFonts w:ascii="Times New Roman" w:eastAsia="Calibri" w:hAnsi="Times New Roman" w:cs="Times New Roman"/>
          <w:i/>
          <w:sz w:val="24"/>
          <w:lang w:val="ru-RU"/>
        </w:rPr>
        <w:t>), Открытый идентификатор ученого (</w:t>
      </w:r>
      <w:r w:rsidRPr="00D97277">
        <w:rPr>
          <w:rFonts w:ascii="Times New Roman" w:eastAsia="Calibri" w:hAnsi="Times New Roman" w:cs="Times New Roman"/>
          <w:i/>
          <w:sz w:val="24"/>
        </w:rPr>
        <w:t>Open</w:t>
      </w:r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</w:t>
      </w:r>
      <w:r w:rsidRPr="00D97277">
        <w:rPr>
          <w:rFonts w:ascii="Times New Roman" w:eastAsia="Calibri" w:hAnsi="Times New Roman" w:cs="Times New Roman"/>
          <w:i/>
          <w:sz w:val="24"/>
        </w:rPr>
        <w:t>Researcher</w:t>
      </w:r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</w:t>
      </w:r>
      <w:r w:rsidRPr="00D97277">
        <w:rPr>
          <w:rFonts w:ascii="Times New Roman" w:eastAsia="Calibri" w:hAnsi="Times New Roman" w:cs="Times New Roman"/>
          <w:i/>
          <w:sz w:val="24"/>
        </w:rPr>
        <w:t>and</w:t>
      </w:r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</w:t>
      </w:r>
      <w:r w:rsidRPr="00D97277">
        <w:rPr>
          <w:rFonts w:ascii="Times New Roman" w:eastAsia="Calibri" w:hAnsi="Times New Roman" w:cs="Times New Roman"/>
          <w:i/>
          <w:sz w:val="24"/>
        </w:rPr>
        <w:t>Contributor</w:t>
      </w:r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</w:t>
      </w:r>
      <w:r w:rsidRPr="00D97277">
        <w:rPr>
          <w:rFonts w:ascii="Times New Roman" w:eastAsia="Calibri" w:hAnsi="Times New Roman" w:cs="Times New Roman"/>
          <w:i/>
          <w:sz w:val="24"/>
        </w:rPr>
        <w:t>ID</w:t>
      </w:r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–ORCID) и другие идентификационные номера имени автора. Сведения о соавторах статьи приводят в принятой ими последовательности. Сведения об авторе помещают перед заглавием статьи. Аннотация должна быть лаконичной и информативной, кратко отражать содержание статьи. Объем аннотации, как правило, не превышает</w:t>
      </w:r>
      <w:r w:rsidR="000D58BE"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</w:t>
      </w:r>
      <w:r w:rsidRPr="00D97277">
        <w:rPr>
          <w:rFonts w:ascii="Times New Roman" w:eastAsia="Calibri" w:hAnsi="Times New Roman" w:cs="Times New Roman"/>
          <w:i/>
          <w:sz w:val="24"/>
          <w:lang w:val="ru-RU"/>
        </w:rPr>
        <w:t>100-150 слов.</w:t>
      </w:r>
      <w:r w:rsidR="00146511"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</w:t>
      </w:r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Количество ключевых с</w:t>
      </w:r>
      <w:r w:rsidR="00146511"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лов, отражающих предмет статьи </w:t>
      </w:r>
      <w:r w:rsidRPr="00D97277">
        <w:rPr>
          <w:rFonts w:ascii="Times New Roman" w:eastAsia="Calibri" w:hAnsi="Times New Roman" w:cs="Times New Roman"/>
          <w:i/>
          <w:sz w:val="24"/>
          <w:lang w:val="ru-RU"/>
        </w:rPr>
        <w:t>не должно превышать 10–15 слов.</w:t>
      </w:r>
      <w:r w:rsidR="00146511" w:rsidRPr="00D97277">
        <w:rPr>
          <w:sz w:val="24"/>
          <w:lang w:val="ru-RU"/>
        </w:rPr>
        <w:t xml:space="preserve"> </w:t>
      </w:r>
      <w:r w:rsidR="00146511"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В </w:t>
      </w:r>
      <w:proofErr w:type="spellStart"/>
      <w:r w:rsidR="00146511" w:rsidRPr="00D97277">
        <w:rPr>
          <w:rFonts w:ascii="Times New Roman" w:eastAsia="Calibri" w:hAnsi="Times New Roman" w:cs="Times New Roman"/>
          <w:i/>
          <w:sz w:val="24"/>
          <w:lang w:val="ru-RU"/>
        </w:rPr>
        <w:t>пристатейный</w:t>
      </w:r>
      <w:proofErr w:type="spellEnd"/>
      <w:r w:rsidR="00146511"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список включают записи только на те ресурсы (документы), которые упомянуты или цитируются в основном тексте статьи.</w:t>
      </w:r>
    </w:p>
    <w:p w14:paraId="3BB7B5F7" w14:textId="4FA8262D" w:rsidR="002E552B" w:rsidRPr="00D97277" w:rsidRDefault="00146511" w:rsidP="00146511">
      <w:pPr>
        <w:pStyle w:val="a4"/>
        <w:widowControl/>
        <w:tabs>
          <w:tab w:val="left" w:pos="142"/>
          <w:tab w:val="left" w:pos="284"/>
        </w:tabs>
        <w:spacing w:line="226" w:lineRule="auto"/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Библиографическую запись для </w:t>
      </w:r>
      <w:proofErr w:type="spellStart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>пристатейного</w:t>
      </w:r>
      <w:proofErr w:type="spellEnd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списка, содержащего только </w:t>
      </w:r>
      <w:proofErr w:type="spellStart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>затекстовые</w:t>
      </w:r>
      <w:proofErr w:type="spellEnd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библиографические ссылки, составляют по ГОСТ Р 7.0.5.</w:t>
      </w:r>
    </w:p>
    <w:p w14:paraId="2CDBEDEB" w14:textId="78086AE4" w:rsidR="007527FB" w:rsidRPr="00D97277" w:rsidRDefault="007527FB" w:rsidP="007527FB">
      <w:pPr>
        <w:pStyle w:val="a4"/>
        <w:widowControl/>
        <w:tabs>
          <w:tab w:val="left" w:pos="142"/>
          <w:tab w:val="left" w:pos="284"/>
        </w:tabs>
        <w:spacing w:line="226" w:lineRule="auto"/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 w:rsidRPr="00D97277">
        <w:rPr>
          <w:rFonts w:ascii="Times New Roman" w:eastAsia="Calibri" w:hAnsi="Times New Roman" w:cs="Times New Roman"/>
          <w:i/>
          <w:sz w:val="24"/>
          <w:lang w:val="ru-RU"/>
        </w:rPr>
        <w:t>В таблицах допускается шрифт – 14</w:t>
      </w:r>
      <w:r w:rsidR="001F398F"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и 12</w:t>
      </w:r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пт., единичный интервал. После формул необходимо привести расшифровку символов с указанием размерности. Названия таблиц и рисунков приводятся полностью, с указанием номера и употреблением после номера точки. </w:t>
      </w:r>
    </w:p>
    <w:p w14:paraId="0C4326C4" w14:textId="0F06793C" w:rsidR="007527FB" w:rsidRPr="00D97277" w:rsidRDefault="007527FB" w:rsidP="007527FB">
      <w:pPr>
        <w:pStyle w:val="a4"/>
        <w:widowControl/>
        <w:tabs>
          <w:tab w:val="left" w:pos="142"/>
          <w:tab w:val="left" w:pos="284"/>
        </w:tabs>
        <w:spacing w:line="226" w:lineRule="auto"/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Не допускаются в статьях разрывы разделов, страниц, колонки, использование разреженного или уплотненного </w:t>
      </w:r>
      <w:proofErr w:type="spellStart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>межбуквенного</w:t>
      </w:r>
      <w:proofErr w:type="spellEnd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 интервала. Текст в трудночитаемых шрифтах, графики, диаграммы, картинки и проч. сканируются и вставляются в статью в виде рисунка с разрешением не менее 300 </w:t>
      </w:r>
      <w:proofErr w:type="spellStart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>dpi</w:t>
      </w:r>
      <w:proofErr w:type="spellEnd"/>
      <w:r w:rsidRPr="00D97277">
        <w:rPr>
          <w:rFonts w:ascii="Times New Roman" w:eastAsia="Calibri" w:hAnsi="Times New Roman" w:cs="Times New Roman"/>
          <w:i/>
          <w:sz w:val="24"/>
          <w:lang w:val="ru-RU"/>
        </w:rPr>
        <w:t>.</w:t>
      </w:r>
    </w:p>
    <w:p w14:paraId="21FC9531" w14:textId="31067ABF" w:rsidR="00594CAB" w:rsidRPr="00D97277" w:rsidRDefault="007527FB" w:rsidP="007527FB">
      <w:pPr>
        <w:pStyle w:val="a4"/>
        <w:widowControl/>
        <w:tabs>
          <w:tab w:val="left" w:pos="142"/>
          <w:tab w:val="left" w:pos="284"/>
        </w:tabs>
        <w:spacing w:line="226" w:lineRule="auto"/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 w:rsidRPr="00D97277">
        <w:rPr>
          <w:rFonts w:ascii="Times New Roman" w:eastAsia="Calibri" w:hAnsi="Times New Roman" w:cs="Times New Roman"/>
          <w:i/>
          <w:sz w:val="24"/>
          <w:lang w:val="ru-RU"/>
        </w:rPr>
        <w:t xml:space="preserve">Текст статьи (тезисов) должен быть тщательно вычитан и отредактирован Авторы несут ответственность  за содержание статей, за достоверность приведенных в статье фактов, цитат, статистических и иных данных, имен, названий и прочих сведений. Авторам необходимо проверить представленный материал в системе «Антиплагиат» на сайте http://www.antiplagiat.ru. Итоговая оценка оригинальности должна быть не ниже </w:t>
      </w:r>
      <w:r w:rsidR="00435E86">
        <w:rPr>
          <w:rFonts w:ascii="Times New Roman" w:eastAsia="Calibri" w:hAnsi="Times New Roman" w:cs="Times New Roman"/>
          <w:i/>
          <w:sz w:val="24"/>
          <w:lang w:val="ru-RU"/>
        </w:rPr>
        <w:t>65</w:t>
      </w:r>
      <w:r w:rsidRPr="00D97277">
        <w:rPr>
          <w:rFonts w:ascii="Times New Roman" w:eastAsia="Calibri" w:hAnsi="Times New Roman" w:cs="Times New Roman"/>
          <w:i/>
          <w:sz w:val="24"/>
          <w:lang w:val="ru-RU"/>
        </w:rPr>
        <w:t>%.</w:t>
      </w:r>
    </w:p>
    <w:bookmarkEnd w:id="0"/>
    <w:p w14:paraId="158F0502" w14:textId="57E53353" w:rsidR="004064E1" w:rsidRPr="00D97277" w:rsidRDefault="004064E1" w:rsidP="004064E1">
      <w:pPr>
        <w:spacing w:line="216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D97277">
        <w:rPr>
          <w:rFonts w:ascii="Times New Roman" w:hAnsi="Times New Roman"/>
          <w:sz w:val="24"/>
          <w:szCs w:val="24"/>
          <w:lang w:val="ru-RU" w:eastAsia="ru-RU"/>
        </w:rPr>
        <w:t>Редакционная коллегия оставляет за собой право отказа в публикации материалов, которые представлены с нарушением требований.</w:t>
      </w:r>
    </w:p>
    <w:p w14:paraId="3D745931" w14:textId="77777777" w:rsidR="001A1811" w:rsidRPr="001A1811" w:rsidRDefault="001A1811" w:rsidP="001A1811">
      <w:pPr>
        <w:jc w:val="center"/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</w:pPr>
      <w:r w:rsidRPr="001A1811"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  <w:t>КОНТАКТНАЯ ИНФОРМАЦИЯ</w:t>
      </w:r>
    </w:p>
    <w:p w14:paraId="6EC02D9C" w14:textId="77777777" w:rsidR="00435E86" w:rsidRDefault="001A1811" w:rsidP="001A1811">
      <w:pPr>
        <w:spacing w:before="57"/>
        <w:ind w:left="104" w:right="113"/>
        <w:jc w:val="both"/>
        <w:rPr>
          <w:rFonts w:ascii="Times New Roman" w:hAnsi="Times New Roman"/>
          <w:sz w:val="24"/>
          <w:szCs w:val="24"/>
          <w:lang w:val="ru-RU"/>
        </w:rPr>
      </w:pPr>
      <w:r w:rsidRPr="001A1811">
        <w:rPr>
          <w:rFonts w:ascii="Times New Roman" w:hAnsi="Times New Roman"/>
          <w:sz w:val="24"/>
          <w:szCs w:val="24"/>
          <w:lang w:val="ru-RU"/>
        </w:rPr>
        <w:t>394087, г Воронеж, ул. Мичурина, 1</w:t>
      </w:r>
      <w:r w:rsidRPr="001A1811">
        <w:rPr>
          <w:rFonts w:ascii="Times New Roman" w:hAnsi="Times New Roman"/>
          <w:spacing w:val="36"/>
          <w:sz w:val="24"/>
          <w:szCs w:val="24"/>
          <w:lang w:val="ru-RU"/>
        </w:rPr>
        <w:t xml:space="preserve"> </w:t>
      </w:r>
      <w:r w:rsidRPr="001A1811">
        <w:rPr>
          <w:rFonts w:ascii="Times New Roman" w:hAnsi="Times New Roman"/>
          <w:sz w:val="24"/>
          <w:szCs w:val="24"/>
          <w:lang w:val="ru-RU"/>
        </w:rPr>
        <w:t>(главный корпус</w:t>
      </w:r>
      <w:r w:rsidRPr="001A1811">
        <w:rPr>
          <w:rFonts w:ascii="Times New Roman" w:hAnsi="Times New Roman"/>
          <w:spacing w:val="5"/>
          <w:sz w:val="24"/>
          <w:szCs w:val="24"/>
          <w:lang w:val="ru-RU"/>
        </w:rPr>
        <w:t xml:space="preserve"> </w:t>
      </w:r>
      <w:r w:rsidRPr="001A1811">
        <w:rPr>
          <w:rFonts w:ascii="Times New Roman" w:hAnsi="Times New Roman"/>
          <w:sz w:val="24"/>
          <w:szCs w:val="24"/>
          <w:lang w:val="ru-RU"/>
        </w:rPr>
        <w:t>Воронежского ГАУ), ауд. 135,  Контактные  телефоны: 8</w:t>
      </w:r>
      <w:r w:rsidRPr="001A1811">
        <w:rPr>
          <w:rFonts w:ascii="Times New Roman" w:hAnsi="Times New Roman"/>
          <w:spacing w:val="33"/>
          <w:sz w:val="24"/>
          <w:szCs w:val="24"/>
          <w:lang w:val="ru-RU"/>
        </w:rPr>
        <w:t xml:space="preserve"> </w:t>
      </w:r>
      <w:r w:rsidRPr="001A1811">
        <w:rPr>
          <w:rFonts w:ascii="Times New Roman" w:hAnsi="Times New Roman"/>
          <w:sz w:val="24"/>
          <w:szCs w:val="24"/>
          <w:lang w:val="ru-RU"/>
        </w:rPr>
        <w:t xml:space="preserve">(473) 2538168 (доб. 1135), </w:t>
      </w:r>
    </w:p>
    <w:p w14:paraId="338E7B7A" w14:textId="5DA2B00F" w:rsidR="001A1811" w:rsidRDefault="001A1811" w:rsidP="00435E86">
      <w:pPr>
        <w:spacing w:before="57"/>
        <w:ind w:left="104" w:right="113"/>
        <w:jc w:val="center"/>
        <w:rPr>
          <w:rStyle w:val="a5"/>
          <w:rFonts w:ascii="Times New Roman" w:hAnsi="Times New Roman"/>
          <w:sz w:val="24"/>
          <w:szCs w:val="24"/>
          <w:lang w:val="ru-RU"/>
        </w:rPr>
      </w:pPr>
      <w:r w:rsidRPr="001A1811">
        <w:rPr>
          <w:rFonts w:ascii="Times New Roman" w:hAnsi="Times New Roman"/>
          <w:sz w:val="24"/>
          <w:szCs w:val="24"/>
          <w:lang w:val="ru-RU"/>
        </w:rPr>
        <w:t>Клейменов Дмитрий Сергеевич, e-</w:t>
      </w:r>
      <w:proofErr w:type="spellStart"/>
      <w:r w:rsidRPr="001A1811">
        <w:rPr>
          <w:rFonts w:ascii="Times New Roman" w:hAnsi="Times New Roman"/>
          <w:sz w:val="24"/>
          <w:szCs w:val="24"/>
          <w:lang w:val="ru-RU"/>
        </w:rPr>
        <w:t>mail</w:t>
      </w:r>
      <w:proofErr w:type="spellEnd"/>
      <w:r w:rsidRPr="001A1811">
        <w:rPr>
          <w:rFonts w:ascii="Times New Roman" w:hAnsi="Times New Roman"/>
          <w:sz w:val="24"/>
          <w:szCs w:val="24"/>
          <w:lang w:val="ru-RU"/>
        </w:rPr>
        <w:t xml:space="preserve">: </w:t>
      </w:r>
      <w:hyperlink r:id="rId8" w:history="1">
        <w:r w:rsidR="00F673CC" w:rsidRPr="00DB5F69">
          <w:rPr>
            <w:rStyle w:val="a5"/>
            <w:rFonts w:ascii="Times New Roman" w:hAnsi="Times New Roman"/>
            <w:sz w:val="24"/>
            <w:szCs w:val="24"/>
            <w:lang w:val="ru-RU"/>
          </w:rPr>
          <w:t>naykaef@ya.ru</w:t>
        </w:r>
      </w:hyperlink>
    </w:p>
    <w:p w14:paraId="4F24D26A" w14:textId="4F419F1A" w:rsidR="004A5F57" w:rsidRDefault="004A5F57">
      <w:pPr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br w:type="page"/>
      </w:r>
    </w:p>
    <w:p w14:paraId="23817D44" w14:textId="77777777" w:rsidR="00435E86" w:rsidRPr="00435E86" w:rsidRDefault="00435E86" w:rsidP="00435E86">
      <w:pPr>
        <w:spacing w:before="57"/>
        <w:ind w:left="104" w:right="113"/>
        <w:jc w:val="center"/>
        <w:rPr>
          <w:rFonts w:ascii="Times New Roman" w:hAnsi="Times New Roman"/>
          <w:sz w:val="20"/>
          <w:szCs w:val="20"/>
          <w:lang w:val="ru-RU"/>
        </w:rPr>
      </w:pPr>
    </w:p>
    <w:p w14:paraId="21EA1C77" w14:textId="573D6EBD" w:rsidR="001A1811" w:rsidRPr="00D97277" w:rsidRDefault="001A1811" w:rsidP="001A1811">
      <w:pPr>
        <w:jc w:val="center"/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</w:pPr>
      <w:r w:rsidRPr="00D97277"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  <w:t>ОТПРАВКА МАТЕРИАЛОВ УЧАСТНИКАМИ КОНФЕРЕНЦИИ</w:t>
      </w:r>
    </w:p>
    <w:p w14:paraId="2D52BE99" w14:textId="77777777" w:rsidR="001A1811" w:rsidRPr="001A1811" w:rsidRDefault="001A1811" w:rsidP="001A1811">
      <w:pPr>
        <w:spacing w:line="235" w:lineRule="auto"/>
        <w:ind w:left="116" w:right="113" w:firstLine="36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A1811">
        <w:rPr>
          <w:rFonts w:ascii="Times New Roman" w:hAnsi="Times New Roman"/>
          <w:sz w:val="24"/>
          <w:szCs w:val="24"/>
          <w:lang w:val="ru-RU"/>
        </w:rPr>
        <w:t>Участники отправляют на электронный адрес ответственных материалы</w:t>
      </w:r>
      <w:r w:rsidRPr="001A1811">
        <w:rPr>
          <w:rFonts w:ascii="Times New Roman" w:hAnsi="Times New Roman"/>
          <w:b/>
          <w:sz w:val="24"/>
          <w:szCs w:val="24"/>
          <w:lang w:val="ru-RU"/>
        </w:rPr>
        <w:t xml:space="preserve">: </w:t>
      </w:r>
    </w:p>
    <w:p w14:paraId="5A66C45A" w14:textId="77777777" w:rsidR="001A1811" w:rsidRPr="001A1811" w:rsidRDefault="001A1811" w:rsidP="001A1811">
      <w:pPr>
        <w:spacing w:line="235" w:lineRule="auto"/>
        <w:ind w:left="116" w:right="113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1A1811">
        <w:rPr>
          <w:rFonts w:ascii="Times New Roman" w:hAnsi="Times New Roman"/>
          <w:spacing w:val="9"/>
          <w:sz w:val="24"/>
          <w:szCs w:val="24"/>
          <w:lang w:val="ru-RU"/>
        </w:rPr>
        <w:t xml:space="preserve">а) </w:t>
      </w:r>
      <w:r w:rsidRPr="001A1811">
        <w:rPr>
          <w:rFonts w:ascii="Times New Roman" w:hAnsi="Times New Roman"/>
          <w:spacing w:val="2"/>
          <w:sz w:val="24"/>
          <w:szCs w:val="24"/>
          <w:lang w:val="ru-RU"/>
        </w:rPr>
        <w:t xml:space="preserve">статью </w:t>
      </w:r>
      <w:r w:rsidRPr="001A1811">
        <w:rPr>
          <w:rFonts w:ascii="Times New Roman" w:hAnsi="Times New Roman"/>
          <w:sz w:val="24"/>
          <w:szCs w:val="24"/>
          <w:lang w:val="ru-RU"/>
        </w:rPr>
        <w:t>в электронном виде,</w:t>
      </w:r>
      <w:r w:rsidRPr="001A1811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1A1811">
        <w:rPr>
          <w:rFonts w:ascii="Times New Roman" w:hAnsi="Times New Roman"/>
          <w:sz w:val="24"/>
          <w:szCs w:val="24"/>
          <w:lang w:val="ru-RU"/>
        </w:rPr>
        <w:t xml:space="preserve">оформленную в соответствии с требованиями; </w:t>
      </w:r>
    </w:p>
    <w:p w14:paraId="3387A98E" w14:textId="77777777" w:rsidR="001A1811" w:rsidRPr="001A1811" w:rsidRDefault="001A1811" w:rsidP="001A1811">
      <w:pPr>
        <w:spacing w:line="235" w:lineRule="auto"/>
        <w:ind w:left="116" w:right="113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1A1811">
        <w:rPr>
          <w:rFonts w:ascii="Times New Roman" w:hAnsi="Times New Roman"/>
          <w:sz w:val="24"/>
          <w:szCs w:val="24"/>
          <w:lang w:val="ru-RU"/>
        </w:rPr>
        <w:t xml:space="preserve">б) сведения об авторе; </w:t>
      </w:r>
    </w:p>
    <w:p w14:paraId="768085E6" w14:textId="77777777" w:rsidR="001A1811" w:rsidRPr="001A1811" w:rsidRDefault="001A1811" w:rsidP="001A1811">
      <w:pPr>
        <w:spacing w:line="235" w:lineRule="auto"/>
        <w:ind w:left="116" w:right="113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1811">
        <w:rPr>
          <w:rFonts w:ascii="Times New Roman" w:hAnsi="Times New Roman"/>
          <w:sz w:val="24"/>
          <w:szCs w:val="24"/>
          <w:lang w:val="ru-RU"/>
        </w:rPr>
        <w:t>в) копию банковской</w:t>
      </w:r>
      <w:r w:rsidRPr="001A1811">
        <w:rPr>
          <w:rFonts w:ascii="Times New Roman" w:hAnsi="Times New Roman"/>
          <w:spacing w:val="22"/>
          <w:sz w:val="24"/>
          <w:szCs w:val="24"/>
          <w:lang w:val="ru-RU"/>
        </w:rPr>
        <w:t xml:space="preserve"> </w:t>
      </w:r>
      <w:r w:rsidRPr="001A1811">
        <w:rPr>
          <w:rFonts w:ascii="Times New Roman" w:hAnsi="Times New Roman"/>
          <w:sz w:val="24"/>
          <w:szCs w:val="24"/>
          <w:lang w:val="ru-RU"/>
        </w:rPr>
        <w:t>квитанции об оплате сборника и сертификата (при необходимости).</w:t>
      </w:r>
    </w:p>
    <w:p w14:paraId="3B9DB62D" w14:textId="77777777" w:rsidR="001A1811" w:rsidRPr="001A1811" w:rsidRDefault="001A1811" w:rsidP="001A1811">
      <w:pPr>
        <w:spacing w:line="270" w:lineRule="exact"/>
        <w:ind w:left="116" w:right="113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1811">
        <w:rPr>
          <w:rFonts w:ascii="Times New Roman" w:hAnsi="Times New Roman"/>
          <w:sz w:val="24"/>
          <w:szCs w:val="24"/>
          <w:lang w:val="ru-RU"/>
        </w:rPr>
        <w:t>Каждый файл именуется следующим</w:t>
      </w:r>
      <w:r w:rsidRPr="001A1811">
        <w:rPr>
          <w:rFonts w:ascii="Times New Roman" w:hAnsi="Times New Roman"/>
          <w:spacing w:val="8"/>
          <w:sz w:val="24"/>
          <w:szCs w:val="24"/>
          <w:lang w:val="ru-RU"/>
        </w:rPr>
        <w:t xml:space="preserve"> </w:t>
      </w:r>
      <w:r w:rsidRPr="001A1811">
        <w:rPr>
          <w:rFonts w:ascii="Times New Roman" w:hAnsi="Times New Roman"/>
          <w:sz w:val="24"/>
          <w:szCs w:val="24"/>
          <w:lang w:val="ru-RU"/>
        </w:rPr>
        <w:t>образом:</w:t>
      </w:r>
    </w:p>
    <w:p w14:paraId="2C62AC4C" w14:textId="77777777" w:rsidR="001A1811" w:rsidRPr="001A1811" w:rsidRDefault="001A1811" w:rsidP="001A1811">
      <w:pPr>
        <w:spacing w:line="235" w:lineRule="auto"/>
        <w:ind w:left="116" w:right="1612"/>
        <w:rPr>
          <w:rFonts w:ascii="Times New Roman" w:hAnsi="Times New Roman"/>
          <w:sz w:val="24"/>
          <w:szCs w:val="24"/>
          <w:lang w:val="ru-RU"/>
        </w:rPr>
      </w:pPr>
      <w:r w:rsidRPr="001A1811">
        <w:rPr>
          <w:rFonts w:ascii="Times New Roman" w:hAnsi="Times New Roman"/>
          <w:b/>
          <w:sz w:val="24"/>
          <w:szCs w:val="24"/>
          <w:lang w:val="ru-RU"/>
        </w:rPr>
        <w:t xml:space="preserve">Иванов </w:t>
      </w:r>
      <w:proofErr w:type="spellStart"/>
      <w:r w:rsidRPr="001A1811">
        <w:rPr>
          <w:rFonts w:ascii="Times New Roman" w:hAnsi="Times New Roman"/>
          <w:b/>
          <w:sz w:val="24"/>
          <w:szCs w:val="24"/>
          <w:lang w:val="ru-RU"/>
        </w:rPr>
        <w:t>А.В._Статья</w:t>
      </w:r>
      <w:proofErr w:type="spellEnd"/>
      <w:r w:rsidRPr="001A1811">
        <w:rPr>
          <w:rFonts w:ascii="Times New Roman" w:hAnsi="Times New Roman"/>
          <w:sz w:val="24"/>
          <w:szCs w:val="24"/>
          <w:lang w:val="ru-RU"/>
        </w:rPr>
        <w:t>,</w:t>
      </w:r>
    </w:p>
    <w:p w14:paraId="6078B22E" w14:textId="77777777" w:rsidR="001A1811" w:rsidRPr="001A1811" w:rsidRDefault="001A1811" w:rsidP="001A1811">
      <w:pPr>
        <w:spacing w:line="235" w:lineRule="auto"/>
        <w:ind w:left="116" w:right="1612"/>
        <w:rPr>
          <w:rFonts w:ascii="Times New Roman" w:hAnsi="Times New Roman"/>
          <w:sz w:val="24"/>
          <w:szCs w:val="24"/>
          <w:lang w:val="ru-RU"/>
        </w:rPr>
      </w:pPr>
      <w:r w:rsidRPr="001A1811">
        <w:rPr>
          <w:rFonts w:ascii="Times New Roman" w:hAnsi="Times New Roman"/>
          <w:b/>
          <w:sz w:val="24"/>
          <w:szCs w:val="24"/>
          <w:lang w:val="ru-RU"/>
        </w:rPr>
        <w:t xml:space="preserve">Иванов </w:t>
      </w:r>
      <w:proofErr w:type="spellStart"/>
      <w:r w:rsidRPr="001A1811">
        <w:rPr>
          <w:rFonts w:ascii="Times New Roman" w:hAnsi="Times New Roman"/>
          <w:b/>
          <w:sz w:val="24"/>
          <w:szCs w:val="24"/>
          <w:lang w:val="ru-RU"/>
        </w:rPr>
        <w:t>А.В._Сведения</w:t>
      </w:r>
      <w:proofErr w:type="spellEnd"/>
      <w:r w:rsidRPr="001A1811">
        <w:rPr>
          <w:rFonts w:ascii="Times New Roman" w:hAnsi="Times New Roman"/>
          <w:b/>
          <w:sz w:val="24"/>
          <w:szCs w:val="24"/>
          <w:lang w:val="ru-RU"/>
        </w:rPr>
        <w:t xml:space="preserve"> об</w:t>
      </w:r>
      <w:r w:rsidRPr="001A1811">
        <w:rPr>
          <w:rFonts w:ascii="Times New Roman" w:hAnsi="Times New Roman"/>
          <w:b/>
          <w:spacing w:val="-3"/>
          <w:sz w:val="24"/>
          <w:szCs w:val="24"/>
          <w:lang w:val="ru-RU"/>
        </w:rPr>
        <w:t xml:space="preserve"> </w:t>
      </w:r>
      <w:r w:rsidRPr="001A1811">
        <w:rPr>
          <w:rFonts w:ascii="Times New Roman" w:hAnsi="Times New Roman"/>
          <w:b/>
          <w:sz w:val="24"/>
          <w:szCs w:val="24"/>
          <w:lang w:val="ru-RU"/>
        </w:rPr>
        <w:t>авторе</w:t>
      </w:r>
      <w:r w:rsidRPr="001A1811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14:paraId="11586EFF" w14:textId="77777777" w:rsidR="001A1811" w:rsidRPr="001A1811" w:rsidRDefault="001A1811" w:rsidP="001A1811">
      <w:pPr>
        <w:spacing w:line="235" w:lineRule="auto"/>
        <w:ind w:left="116" w:right="16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1811">
        <w:rPr>
          <w:rFonts w:ascii="Times New Roman" w:hAnsi="Times New Roman"/>
          <w:b/>
          <w:sz w:val="24"/>
          <w:szCs w:val="24"/>
          <w:lang w:val="ru-RU"/>
        </w:rPr>
        <w:t>Иванов</w:t>
      </w:r>
      <w:r w:rsidRPr="001A1811">
        <w:rPr>
          <w:rFonts w:ascii="Times New Roman" w:hAnsi="Times New Roman"/>
          <w:b/>
          <w:spacing w:val="-6"/>
          <w:sz w:val="24"/>
          <w:szCs w:val="24"/>
          <w:lang w:val="ru-RU"/>
        </w:rPr>
        <w:t xml:space="preserve"> </w:t>
      </w:r>
      <w:proofErr w:type="spellStart"/>
      <w:r w:rsidRPr="001A1811">
        <w:rPr>
          <w:rFonts w:ascii="Times New Roman" w:hAnsi="Times New Roman"/>
          <w:b/>
          <w:sz w:val="24"/>
          <w:szCs w:val="24"/>
          <w:lang w:val="ru-RU"/>
        </w:rPr>
        <w:t>А.В._оплата</w:t>
      </w:r>
      <w:proofErr w:type="spellEnd"/>
      <w:r w:rsidRPr="001A1811">
        <w:rPr>
          <w:rFonts w:ascii="Times New Roman" w:hAnsi="Times New Roman"/>
          <w:b/>
          <w:sz w:val="24"/>
          <w:szCs w:val="24"/>
          <w:lang w:val="ru-RU"/>
        </w:rPr>
        <w:t>.</w:t>
      </w:r>
    </w:p>
    <w:p w14:paraId="00A30F71" w14:textId="25BABE8C" w:rsidR="00D97277" w:rsidRPr="001A1811" w:rsidRDefault="001A1811" w:rsidP="001A1811">
      <w:pPr>
        <w:spacing w:line="240" w:lineRule="exact"/>
        <w:ind w:left="102" w:firstLine="425"/>
        <w:jc w:val="both"/>
        <w:rPr>
          <w:rFonts w:ascii="Times New Roman" w:hAnsi="Times New Roman"/>
          <w:b/>
          <w:spacing w:val="16"/>
          <w:sz w:val="24"/>
          <w:szCs w:val="24"/>
          <w:u w:val="thick" w:color="000000"/>
          <w:lang w:val="ru-RU"/>
        </w:rPr>
      </w:pPr>
      <w:r w:rsidRPr="001A1811">
        <w:rPr>
          <w:rFonts w:ascii="Times New Roman" w:hAnsi="Times New Roman"/>
          <w:sz w:val="24"/>
          <w:szCs w:val="24"/>
          <w:u w:val="single" w:color="000000"/>
          <w:lang w:val="ru-RU"/>
        </w:rPr>
        <w:t xml:space="preserve">Все материалы отправлять </w:t>
      </w:r>
      <w:r w:rsidRPr="001A1811">
        <w:rPr>
          <w:rFonts w:ascii="Times New Roman" w:hAnsi="Times New Roman"/>
          <w:b/>
          <w:sz w:val="24"/>
          <w:szCs w:val="24"/>
          <w:u w:val="single" w:color="000000"/>
          <w:lang w:val="ru-RU"/>
        </w:rPr>
        <w:t>одним</w:t>
      </w:r>
      <w:r w:rsidRPr="001A1811">
        <w:rPr>
          <w:rFonts w:ascii="Times New Roman" w:hAnsi="Times New Roman"/>
          <w:b/>
          <w:spacing w:val="-12"/>
          <w:sz w:val="24"/>
          <w:szCs w:val="24"/>
          <w:u w:val="single" w:color="000000"/>
          <w:lang w:val="ru-RU"/>
        </w:rPr>
        <w:t xml:space="preserve"> </w:t>
      </w:r>
      <w:r w:rsidRPr="001A1811">
        <w:rPr>
          <w:rFonts w:ascii="Times New Roman" w:hAnsi="Times New Roman"/>
          <w:sz w:val="24"/>
          <w:szCs w:val="24"/>
          <w:u w:val="single" w:color="000000"/>
          <w:lang w:val="ru-RU"/>
        </w:rPr>
        <w:t>письмом</w:t>
      </w:r>
    </w:p>
    <w:p w14:paraId="7C61EE0C" w14:textId="18426894" w:rsidR="001A1811" w:rsidRPr="00D97277" w:rsidRDefault="001A1811" w:rsidP="001A1811">
      <w:pPr>
        <w:ind w:firstLine="709"/>
        <w:jc w:val="center"/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61"/>
        <w:gridCol w:w="1029"/>
      </w:tblGrid>
      <w:tr w:rsidR="001A1811" w:rsidRPr="00D97277" w14:paraId="25E94827" w14:textId="77777777" w:rsidTr="000A3BDC">
        <w:trPr>
          <w:trHeight w:val="267"/>
          <w:jc w:val="center"/>
        </w:trPr>
        <w:tc>
          <w:tcPr>
            <w:tcW w:w="5000" w:type="pct"/>
            <w:gridSpan w:val="2"/>
            <w:vAlign w:val="center"/>
          </w:tcPr>
          <w:p w14:paraId="53F62B55" w14:textId="77777777" w:rsidR="001A1811" w:rsidRPr="00D97277" w:rsidRDefault="001A1811" w:rsidP="000A3BDC">
            <w:pPr>
              <w:jc w:val="center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ru-RU"/>
              </w:rPr>
            </w:pPr>
            <w:r w:rsidRPr="00D97277"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ru-RU"/>
              </w:rPr>
              <w:t>СВЕДЕНИЯ ОБ АВТОРЕ</w:t>
            </w:r>
          </w:p>
        </w:tc>
      </w:tr>
      <w:tr w:rsidR="001A1811" w:rsidRPr="00BA1CFA" w14:paraId="57B01A13" w14:textId="77777777" w:rsidTr="000A3BDC">
        <w:trPr>
          <w:jc w:val="center"/>
        </w:trPr>
        <w:tc>
          <w:tcPr>
            <w:tcW w:w="4446" w:type="pct"/>
          </w:tcPr>
          <w:p w14:paraId="0181C5B5" w14:textId="77777777" w:rsidR="001A1811" w:rsidRPr="00BA1CFA" w:rsidRDefault="001A1811" w:rsidP="000A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C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Фамилия, имя, отчество (</w:t>
            </w:r>
            <w:proofErr w:type="spellStart"/>
            <w:r w:rsidRPr="00BA1CFA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  <w:proofErr w:type="spellEnd"/>
            <w:r w:rsidRPr="00BA1CFA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  <w:tc>
          <w:tcPr>
            <w:tcW w:w="554" w:type="pct"/>
          </w:tcPr>
          <w:p w14:paraId="6A8A5372" w14:textId="77777777" w:rsidR="001A1811" w:rsidRPr="00BA1CFA" w:rsidRDefault="001A1811" w:rsidP="000A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811" w:rsidRPr="00BA1CFA" w14:paraId="11DCB67C" w14:textId="77777777" w:rsidTr="000A3BDC">
        <w:trPr>
          <w:jc w:val="center"/>
        </w:trPr>
        <w:tc>
          <w:tcPr>
            <w:tcW w:w="4446" w:type="pct"/>
          </w:tcPr>
          <w:p w14:paraId="19E53228" w14:textId="77777777" w:rsidR="001A1811" w:rsidRPr="00BA1CFA" w:rsidRDefault="001A1811" w:rsidP="000A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CF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proofErr w:type="spellEnd"/>
            <w:r w:rsidRPr="00BA1C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1CFA">
              <w:rPr>
                <w:rFonts w:ascii="Times New Roman" w:hAnsi="Times New Roman" w:cs="Times New Roman"/>
                <w:sz w:val="24"/>
                <w:szCs w:val="24"/>
              </w:rPr>
              <w:t>ученая</w:t>
            </w:r>
            <w:proofErr w:type="spellEnd"/>
            <w:r w:rsidRPr="00BA1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1CFA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proofErr w:type="spellEnd"/>
            <w:r w:rsidRPr="00BA1CF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54" w:type="pct"/>
          </w:tcPr>
          <w:p w14:paraId="08C1E78D" w14:textId="77777777" w:rsidR="001A1811" w:rsidRPr="00BA1CFA" w:rsidRDefault="001A1811" w:rsidP="000A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811" w:rsidRPr="000A3BDC" w14:paraId="741F4927" w14:textId="77777777" w:rsidTr="000A3BDC">
        <w:trPr>
          <w:jc w:val="center"/>
        </w:trPr>
        <w:tc>
          <w:tcPr>
            <w:tcW w:w="4446" w:type="pct"/>
          </w:tcPr>
          <w:p w14:paraId="5B51779B" w14:textId="77777777" w:rsidR="001A1811" w:rsidRPr="00BA1CFA" w:rsidRDefault="001A1811" w:rsidP="000A3B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C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Полное и краткое наименование организации, её почтовый адрес*</w:t>
            </w:r>
          </w:p>
        </w:tc>
        <w:tc>
          <w:tcPr>
            <w:tcW w:w="554" w:type="pct"/>
          </w:tcPr>
          <w:p w14:paraId="5F6656DD" w14:textId="77777777" w:rsidR="001A1811" w:rsidRPr="00BA1CFA" w:rsidRDefault="001A1811" w:rsidP="000A3B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1811" w:rsidRPr="00BA1CFA" w14:paraId="5F29DDCD" w14:textId="77777777" w:rsidTr="000A3BDC">
        <w:trPr>
          <w:jc w:val="center"/>
        </w:trPr>
        <w:tc>
          <w:tcPr>
            <w:tcW w:w="4446" w:type="pct"/>
          </w:tcPr>
          <w:p w14:paraId="6F465A72" w14:textId="77777777" w:rsidR="001A1811" w:rsidRPr="00BA1CFA" w:rsidRDefault="001A1811" w:rsidP="000A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C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Соавторы (Ф.И.О., полностью) </w:t>
            </w:r>
            <w:r w:rsidRPr="00BA1C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A1C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</w:t>
            </w:r>
            <w:proofErr w:type="spellEnd"/>
            <w:r w:rsidRPr="00BA1C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A1C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наличии</w:t>
            </w:r>
            <w:proofErr w:type="spellEnd"/>
            <w:r w:rsidRPr="00BA1C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4" w:type="pct"/>
          </w:tcPr>
          <w:p w14:paraId="7908BC39" w14:textId="77777777" w:rsidR="001A1811" w:rsidRPr="00BA1CFA" w:rsidRDefault="001A1811" w:rsidP="000A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811" w:rsidRPr="00BA1CFA" w14:paraId="0DA2B2B3" w14:textId="77777777" w:rsidTr="000A3BDC">
        <w:trPr>
          <w:jc w:val="center"/>
        </w:trPr>
        <w:tc>
          <w:tcPr>
            <w:tcW w:w="4446" w:type="pct"/>
          </w:tcPr>
          <w:p w14:paraId="642EEE7E" w14:textId="77777777" w:rsidR="001A1811" w:rsidRPr="00BA1CFA" w:rsidRDefault="001A1811" w:rsidP="000A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CFA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 w:rsidRPr="00BA1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1CFA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  <w:proofErr w:type="spellEnd"/>
            <w:r w:rsidRPr="00BA1CF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54" w:type="pct"/>
          </w:tcPr>
          <w:p w14:paraId="77803CA0" w14:textId="77777777" w:rsidR="001A1811" w:rsidRPr="00BA1CFA" w:rsidRDefault="001A1811" w:rsidP="000A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811" w:rsidRPr="00BA1CFA" w14:paraId="3AB51002" w14:textId="77777777" w:rsidTr="000A3BDC">
        <w:trPr>
          <w:jc w:val="center"/>
        </w:trPr>
        <w:tc>
          <w:tcPr>
            <w:tcW w:w="4446" w:type="pct"/>
          </w:tcPr>
          <w:p w14:paraId="35AE3826" w14:textId="77777777" w:rsidR="001A1811" w:rsidRPr="00BA1CFA" w:rsidRDefault="001A1811" w:rsidP="000A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CFA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 w:rsidRPr="00BA1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1CFA">
              <w:rPr>
                <w:rFonts w:ascii="Times New Roman" w:hAnsi="Times New Roman" w:cs="Times New Roman"/>
                <w:sz w:val="24"/>
                <w:szCs w:val="24"/>
              </w:rPr>
              <w:t>секции</w:t>
            </w:r>
            <w:proofErr w:type="spellEnd"/>
            <w:r w:rsidRPr="00BA1CF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54" w:type="pct"/>
          </w:tcPr>
          <w:p w14:paraId="77ACC957" w14:textId="77777777" w:rsidR="001A1811" w:rsidRPr="00BA1CFA" w:rsidRDefault="001A1811" w:rsidP="000A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811" w:rsidRPr="00BA1CFA" w14:paraId="7AF0AAC6" w14:textId="77777777" w:rsidTr="000A3BDC">
        <w:trPr>
          <w:jc w:val="center"/>
        </w:trPr>
        <w:tc>
          <w:tcPr>
            <w:tcW w:w="4446" w:type="pct"/>
          </w:tcPr>
          <w:p w14:paraId="4F33EAE0" w14:textId="77777777" w:rsidR="001A1811" w:rsidRPr="00BA1CFA" w:rsidRDefault="001A1811" w:rsidP="000A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CFA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  <w:r w:rsidRPr="00BA1C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BA1CFA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spellEnd"/>
            <w:r w:rsidRPr="00BA1CFA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BA1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1CFA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proofErr w:type="spellEnd"/>
            <w:r w:rsidRPr="00BA1CFA">
              <w:rPr>
                <w:rFonts w:ascii="Times New Roman" w:hAnsi="Times New Roman" w:cs="Times New Roman"/>
                <w:sz w:val="24"/>
                <w:szCs w:val="24"/>
              </w:rPr>
              <w:t>.)*</w:t>
            </w:r>
          </w:p>
        </w:tc>
        <w:tc>
          <w:tcPr>
            <w:tcW w:w="554" w:type="pct"/>
          </w:tcPr>
          <w:p w14:paraId="15C67E86" w14:textId="77777777" w:rsidR="001A1811" w:rsidRPr="00BA1CFA" w:rsidRDefault="001A1811" w:rsidP="000A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811" w:rsidRPr="00BA1CFA" w14:paraId="22C6EFEA" w14:textId="77777777" w:rsidTr="000A3BDC">
        <w:trPr>
          <w:jc w:val="center"/>
        </w:trPr>
        <w:tc>
          <w:tcPr>
            <w:tcW w:w="4446" w:type="pct"/>
          </w:tcPr>
          <w:p w14:paraId="7DD474CC" w14:textId="77777777" w:rsidR="001A1811" w:rsidRPr="00BA1CFA" w:rsidRDefault="001A1811" w:rsidP="000A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CFA">
              <w:rPr>
                <w:rFonts w:ascii="Times New Roman" w:hAnsi="Times New Roman" w:cs="Times New Roman"/>
                <w:sz w:val="24"/>
                <w:szCs w:val="24"/>
              </w:rPr>
              <w:t>E-mail*</w:t>
            </w:r>
          </w:p>
        </w:tc>
        <w:tc>
          <w:tcPr>
            <w:tcW w:w="554" w:type="pct"/>
          </w:tcPr>
          <w:p w14:paraId="5A91B483" w14:textId="77777777" w:rsidR="001A1811" w:rsidRPr="00BA1CFA" w:rsidRDefault="001A1811" w:rsidP="000A3BD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44EEB42E" w14:textId="77777777" w:rsidR="001A1811" w:rsidRPr="001A1811" w:rsidRDefault="001A1811" w:rsidP="001A1811">
      <w:pPr>
        <w:spacing w:line="240" w:lineRule="exact"/>
        <w:jc w:val="both"/>
        <w:rPr>
          <w:rFonts w:ascii="Times New Roman" w:hAnsi="Times New Roman"/>
          <w:sz w:val="14"/>
          <w:lang w:val="ru-RU"/>
        </w:rPr>
      </w:pPr>
      <w:r w:rsidRPr="001A1811">
        <w:rPr>
          <w:rFonts w:ascii="Times New Roman" w:hAnsi="Times New Roman"/>
          <w:sz w:val="14"/>
          <w:lang w:val="ru-RU"/>
        </w:rPr>
        <w:t>*Поля, обязательные для</w:t>
      </w:r>
      <w:r w:rsidRPr="001A1811">
        <w:rPr>
          <w:rFonts w:ascii="Times New Roman" w:hAnsi="Times New Roman"/>
          <w:spacing w:val="-6"/>
          <w:sz w:val="14"/>
          <w:lang w:val="ru-RU"/>
        </w:rPr>
        <w:t xml:space="preserve"> </w:t>
      </w:r>
      <w:r w:rsidRPr="001A1811">
        <w:rPr>
          <w:rFonts w:ascii="Times New Roman" w:hAnsi="Times New Roman"/>
          <w:sz w:val="14"/>
          <w:lang w:val="ru-RU"/>
        </w:rPr>
        <w:t>заполнения.</w:t>
      </w:r>
    </w:p>
    <w:p w14:paraId="46B2BF0C" w14:textId="77777777" w:rsidR="001A1811" w:rsidRDefault="001A1811" w:rsidP="001A1811">
      <w:pPr>
        <w:spacing w:line="240" w:lineRule="exact"/>
        <w:jc w:val="both"/>
        <w:rPr>
          <w:rFonts w:ascii="Times New Roman" w:hAnsi="Times New Roman"/>
          <w:lang w:val="ru-RU"/>
        </w:rPr>
      </w:pPr>
    </w:p>
    <w:p w14:paraId="1E331543" w14:textId="77777777" w:rsidR="001A1811" w:rsidRPr="007F7731" w:rsidRDefault="001A1811" w:rsidP="001A1811">
      <w:pPr>
        <w:spacing w:line="270" w:lineRule="exact"/>
        <w:ind w:left="608" w:hanging="608"/>
        <w:jc w:val="center"/>
        <w:rPr>
          <w:rFonts w:ascii="Times New Roman" w:hAnsi="Times New Roman"/>
          <w:b/>
          <w:spacing w:val="17"/>
          <w:sz w:val="24"/>
          <w:szCs w:val="24"/>
          <w:u w:val="single"/>
          <w:lang w:val="ru-RU"/>
        </w:rPr>
      </w:pPr>
      <w:r w:rsidRPr="007F7731">
        <w:rPr>
          <w:rFonts w:ascii="Times New Roman" w:hAnsi="Times New Roman"/>
          <w:b/>
          <w:spacing w:val="17"/>
          <w:sz w:val="24"/>
          <w:szCs w:val="24"/>
          <w:u w:val="single"/>
          <w:lang w:val="ru-RU"/>
        </w:rPr>
        <w:t>ПЛАТЕЖНЫЕ РЕКВИЗИТЫ</w:t>
      </w:r>
    </w:p>
    <w:p w14:paraId="28C35BF8" w14:textId="77777777" w:rsidR="001A1811" w:rsidRPr="00BA1CFA" w:rsidRDefault="001A1811" w:rsidP="001A181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A1CFA">
        <w:rPr>
          <w:rFonts w:ascii="Times New Roman" w:hAnsi="Times New Roman" w:cs="Times New Roman"/>
          <w:sz w:val="24"/>
          <w:szCs w:val="24"/>
          <w:lang w:val="ru-RU"/>
        </w:rPr>
        <w:t>ИНН 3666031208</w:t>
      </w:r>
    </w:p>
    <w:p w14:paraId="69AC0E83" w14:textId="77777777" w:rsidR="001A1811" w:rsidRPr="00BA1CFA" w:rsidRDefault="001A1811" w:rsidP="001A181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A1CFA">
        <w:rPr>
          <w:rFonts w:ascii="Times New Roman" w:hAnsi="Times New Roman" w:cs="Times New Roman"/>
          <w:sz w:val="24"/>
          <w:szCs w:val="24"/>
          <w:lang w:val="ru-RU"/>
        </w:rPr>
        <w:t>КПП 366601001</w:t>
      </w:r>
    </w:p>
    <w:p w14:paraId="08B59421" w14:textId="77777777" w:rsidR="001A1811" w:rsidRPr="00BA1CFA" w:rsidRDefault="001A1811" w:rsidP="001A181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A1CFA">
        <w:rPr>
          <w:rFonts w:ascii="Times New Roman" w:hAnsi="Times New Roman" w:cs="Times New Roman"/>
          <w:sz w:val="24"/>
          <w:szCs w:val="24"/>
          <w:lang w:val="ru-RU"/>
        </w:rPr>
        <w:t>Получатель платежа: УФК по Воронежской области (Отдел №38 УФК по Воронежской области ФГБОУ ВО Воронежский ГАУ л/с 20316У08160)</w:t>
      </w:r>
    </w:p>
    <w:p w14:paraId="390075FA" w14:textId="77777777" w:rsidR="001A1811" w:rsidRPr="00BA1CFA" w:rsidRDefault="001A1811" w:rsidP="001A181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A1CFA">
        <w:rPr>
          <w:rFonts w:ascii="Times New Roman" w:hAnsi="Times New Roman" w:cs="Times New Roman"/>
          <w:sz w:val="24"/>
          <w:szCs w:val="24"/>
          <w:lang w:val="ru-RU"/>
        </w:rPr>
        <w:t xml:space="preserve">  БИК: 012007084</w:t>
      </w:r>
    </w:p>
    <w:p w14:paraId="61BAD64E" w14:textId="77777777" w:rsidR="001A1811" w:rsidRPr="00BA1CFA" w:rsidRDefault="001A1811" w:rsidP="001A181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A1CFA">
        <w:rPr>
          <w:rFonts w:ascii="Times New Roman" w:hAnsi="Times New Roman" w:cs="Times New Roman"/>
          <w:sz w:val="24"/>
          <w:szCs w:val="24"/>
          <w:lang w:val="ru-RU"/>
        </w:rPr>
        <w:t xml:space="preserve">  Банковский счет: 03214643000000013100</w:t>
      </w:r>
    </w:p>
    <w:p w14:paraId="57BC4A0C" w14:textId="77777777" w:rsidR="001A1811" w:rsidRPr="00BA1CFA" w:rsidRDefault="001A1811" w:rsidP="001A181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A1CFA">
        <w:rPr>
          <w:rFonts w:ascii="Times New Roman" w:hAnsi="Times New Roman" w:cs="Times New Roman"/>
          <w:sz w:val="24"/>
          <w:szCs w:val="24"/>
          <w:lang w:val="ru-RU"/>
        </w:rPr>
        <w:t xml:space="preserve">  ОКТМО: 20701000</w:t>
      </w:r>
    </w:p>
    <w:p w14:paraId="6D7194C9" w14:textId="77777777" w:rsidR="001A1811" w:rsidRPr="00BA1CFA" w:rsidRDefault="001A1811" w:rsidP="001A181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A1CFA">
        <w:rPr>
          <w:rFonts w:ascii="Times New Roman" w:hAnsi="Times New Roman" w:cs="Times New Roman"/>
          <w:sz w:val="24"/>
          <w:szCs w:val="24"/>
          <w:lang w:val="ru-RU"/>
        </w:rPr>
        <w:t xml:space="preserve">  ОГРН: 1033600074090</w:t>
      </w:r>
    </w:p>
    <w:p w14:paraId="3965C879" w14:textId="77777777" w:rsidR="001A1811" w:rsidRPr="00BA1CFA" w:rsidRDefault="001A1811" w:rsidP="001A181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A1CFA">
        <w:rPr>
          <w:rFonts w:ascii="Times New Roman" w:hAnsi="Times New Roman" w:cs="Times New Roman"/>
          <w:sz w:val="24"/>
          <w:szCs w:val="24"/>
          <w:lang w:val="ru-RU"/>
        </w:rPr>
        <w:t xml:space="preserve">  ОКПО: 00492894</w:t>
      </w:r>
    </w:p>
    <w:p w14:paraId="10C8A18D" w14:textId="77777777" w:rsidR="001A1811" w:rsidRPr="00BA1CFA" w:rsidRDefault="001A1811" w:rsidP="001A181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A1CFA">
        <w:rPr>
          <w:rFonts w:ascii="Times New Roman" w:hAnsi="Times New Roman" w:cs="Times New Roman"/>
          <w:sz w:val="24"/>
          <w:szCs w:val="24"/>
          <w:lang w:val="ru-RU"/>
        </w:rPr>
        <w:t xml:space="preserve">  КБК: 00000000000000000130  </w:t>
      </w:r>
    </w:p>
    <w:p w14:paraId="693E5B53" w14:textId="738559AC" w:rsidR="001A1811" w:rsidRPr="00BA1CFA" w:rsidRDefault="001A1811" w:rsidP="001A181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1CFA">
        <w:rPr>
          <w:rFonts w:ascii="Times New Roman" w:hAnsi="Times New Roman" w:cs="Times New Roman"/>
          <w:sz w:val="24"/>
          <w:szCs w:val="24"/>
          <w:lang w:val="ru-RU"/>
        </w:rPr>
        <w:t xml:space="preserve">  Назначение платежа: ФИО сборник, сертификат.</w:t>
      </w:r>
    </w:p>
    <w:p w14:paraId="42F9024A" w14:textId="77777777" w:rsidR="001A1811" w:rsidRDefault="001A1811">
      <w:pPr>
        <w:spacing w:line="270" w:lineRule="exact"/>
        <w:ind w:left="608" w:firstLine="463"/>
        <w:rPr>
          <w:rFonts w:ascii="Times New Roman" w:hAnsi="Times New Roman"/>
          <w:b/>
          <w:spacing w:val="16"/>
          <w:sz w:val="24"/>
          <w:u w:val="thick" w:color="000000"/>
          <w:lang w:val="ru-RU"/>
        </w:rPr>
      </w:pPr>
    </w:p>
    <w:p w14:paraId="7501D688" w14:textId="77777777" w:rsidR="004A5F57" w:rsidRDefault="004A5F57">
      <w:pPr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</w:pPr>
      <w:r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  <w:br w:type="page"/>
      </w:r>
    </w:p>
    <w:p w14:paraId="779A37DB" w14:textId="02C90642" w:rsidR="004064E1" w:rsidRPr="007D5CC9" w:rsidRDefault="004064E1" w:rsidP="00D97277">
      <w:pPr>
        <w:ind w:firstLine="709"/>
        <w:jc w:val="center"/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</w:pPr>
      <w:r w:rsidRPr="007D5CC9">
        <w:rPr>
          <w:rFonts w:ascii="Times New Roman" w:hAnsi="Times New Roman"/>
          <w:b/>
          <w:bCs/>
          <w:caps/>
          <w:sz w:val="24"/>
          <w:szCs w:val="24"/>
          <w:u w:val="single"/>
          <w:bdr w:val="none" w:sz="0" w:space="0" w:color="auto" w:frame="1"/>
          <w:lang w:val="ru-RU" w:eastAsia="ru-RU"/>
        </w:rPr>
        <w:lastRenderedPageBreak/>
        <w:t>Образец оформления статьи</w:t>
      </w:r>
    </w:p>
    <w:p w14:paraId="1E843253" w14:textId="77777777" w:rsidR="002E552B" w:rsidRDefault="002E552B" w:rsidP="002E552B">
      <w:pPr>
        <w:textAlignment w:val="baseline"/>
        <w:rPr>
          <w:b/>
          <w:lang w:val="ru-RU"/>
        </w:rPr>
      </w:pPr>
    </w:p>
    <w:p w14:paraId="192AD19B" w14:textId="42E47DF4" w:rsidR="002E552B" w:rsidRPr="00F673CC" w:rsidRDefault="002E552B" w:rsidP="002E552B">
      <w:pPr>
        <w:textAlignment w:val="baseline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0D58BE">
        <w:rPr>
          <w:rFonts w:ascii="Times New Roman" w:hAnsi="Times New Roman" w:cs="Times New Roman"/>
          <w:b/>
          <w:sz w:val="32"/>
          <w:szCs w:val="32"/>
          <w:lang w:val="ru-RU"/>
        </w:rPr>
        <w:t xml:space="preserve">УДК </w:t>
      </w:r>
      <w:r w:rsidR="00146511" w:rsidRPr="00F673CC">
        <w:rPr>
          <w:rFonts w:ascii="Times New Roman" w:hAnsi="Times New Roman" w:cs="Times New Roman"/>
          <w:b/>
          <w:sz w:val="32"/>
          <w:szCs w:val="32"/>
          <w:lang w:val="ru-RU"/>
        </w:rPr>
        <w:t>336</w:t>
      </w:r>
    </w:p>
    <w:p w14:paraId="27092D3C" w14:textId="77777777" w:rsidR="002E552B" w:rsidRPr="000D58BE" w:rsidRDefault="002E552B" w:rsidP="00382D5D">
      <w:pPr>
        <w:textAlignment w:val="baseline"/>
        <w:rPr>
          <w:rFonts w:ascii="Times New Roman" w:hAnsi="Times New Roman" w:cs="Times New Roman"/>
          <w:noProof/>
          <w:sz w:val="32"/>
          <w:szCs w:val="32"/>
          <w:lang w:val="ru-RU" w:eastAsia="ru-RU"/>
        </w:rPr>
      </w:pPr>
    </w:p>
    <w:p w14:paraId="163880F8" w14:textId="52792253" w:rsidR="002E552B" w:rsidRPr="000D58BE" w:rsidRDefault="002E552B" w:rsidP="00382D5D">
      <w:pPr>
        <w:textAlignment w:val="baseline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0D58BE">
        <w:rPr>
          <w:rFonts w:ascii="Times New Roman" w:hAnsi="Times New Roman" w:cs="Times New Roman"/>
          <w:b/>
          <w:sz w:val="32"/>
          <w:szCs w:val="32"/>
          <w:lang w:val="ru-RU"/>
        </w:rPr>
        <w:t>Галина Викторовна Петрова</w:t>
      </w:r>
    </w:p>
    <w:p w14:paraId="5AEEDC31" w14:textId="77777777" w:rsidR="002E552B" w:rsidRPr="000D58BE" w:rsidRDefault="002E552B" w:rsidP="00382D5D">
      <w:pPr>
        <w:textAlignment w:val="baseline"/>
        <w:rPr>
          <w:rFonts w:ascii="Times New Roman" w:hAnsi="Times New Roman" w:cs="Times New Roman"/>
          <w:sz w:val="32"/>
          <w:szCs w:val="32"/>
          <w:lang w:val="ru-RU"/>
        </w:rPr>
      </w:pPr>
      <w:r w:rsidRPr="000D58BE">
        <w:rPr>
          <w:rFonts w:ascii="Times New Roman" w:hAnsi="Times New Roman" w:cs="Times New Roman"/>
          <w:sz w:val="32"/>
          <w:szCs w:val="32"/>
          <w:lang w:val="ru-RU"/>
        </w:rPr>
        <w:t xml:space="preserve">Воронежский государственный аграрный университет имени императора Петра </w:t>
      </w:r>
      <w:r w:rsidRPr="000D58BE">
        <w:rPr>
          <w:rFonts w:ascii="Times New Roman" w:hAnsi="Times New Roman" w:cs="Times New Roman"/>
          <w:sz w:val="32"/>
          <w:szCs w:val="32"/>
        </w:rPr>
        <w:t>I</w:t>
      </w:r>
      <w:r w:rsidRPr="000D58BE">
        <w:rPr>
          <w:rFonts w:ascii="Times New Roman" w:hAnsi="Times New Roman" w:cs="Times New Roman"/>
          <w:sz w:val="32"/>
          <w:szCs w:val="32"/>
          <w:lang w:val="ru-RU"/>
        </w:rPr>
        <w:t xml:space="preserve">, кафедра финансов и кредита, доцент, кандидат экономических наук, Россия, Воронеж, </w:t>
      </w:r>
    </w:p>
    <w:p w14:paraId="37F71FA1" w14:textId="12EAA1E0" w:rsidR="002E552B" w:rsidRPr="00F673CC" w:rsidRDefault="002E552B" w:rsidP="00382D5D">
      <w:pPr>
        <w:textAlignment w:val="baseline"/>
        <w:rPr>
          <w:rFonts w:ascii="Times New Roman" w:hAnsi="Times New Roman" w:cs="Times New Roman"/>
          <w:sz w:val="32"/>
          <w:szCs w:val="32"/>
          <w:lang w:val="ru-RU"/>
        </w:rPr>
      </w:pPr>
      <w:proofErr w:type="gramStart"/>
      <w:r w:rsidRPr="000D58BE">
        <w:rPr>
          <w:rFonts w:ascii="Times New Roman" w:hAnsi="Times New Roman" w:cs="Times New Roman"/>
          <w:sz w:val="32"/>
          <w:szCs w:val="32"/>
        </w:rPr>
        <w:t>e</w:t>
      </w:r>
      <w:r w:rsidRPr="000D58BE">
        <w:rPr>
          <w:rFonts w:ascii="Times New Roman" w:hAnsi="Times New Roman" w:cs="Times New Roman"/>
          <w:sz w:val="32"/>
          <w:szCs w:val="32"/>
          <w:lang w:val="ru-RU"/>
        </w:rPr>
        <w:t>-</w:t>
      </w:r>
      <w:r w:rsidRPr="000D58BE">
        <w:rPr>
          <w:rFonts w:ascii="Times New Roman" w:hAnsi="Times New Roman" w:cs="Times New Roman"/>
          <w:sz w:val="32"/>
          <w:szCs w:val="32"/>
        </w:rPr>
        <w:t>mail</w:t>
      </w:r>
      <w:proofErr w:type="gramEnd"/>
      <w:r w:rsidRPr="000D58BE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hyperlink r:id="rId9" w:history="1">
        <w:r w:rsidR="00146511" w:rsidRPr="000D58BE">
          <w:rPr>
            <w:rStyle w:val="a5"/>
            <w:rFonts w:ascii="Times New Roman" w:hAnsi="Times New Roman" w:cs="Times New Roman"/>
            <w:sz w:val="32"/>
            <w:szCs w:val="32"/>
          </w:rPr>
          <w:t>GalinaV</w:t>
        </w:r>
        <w:r w:rsidR="00146511" w:rsidRPr="000D58BE">
          <w:rPr>
            <w:rStyle w:val="a5"/>
            <w:rFonts w:ascii="Times New Roman" w:hAnsi="Times New Roman" w:cs="Times New Roman"/>
            <w:sz w:val="32"/>
            <w:szCs w:val="32"/>
            <w:lang w:val="ru-RU"/>
          </w:rPr>
          <w:t>@</w:t>
        </w:r>
        <w:r w:rsidR="00146511" w:rsidRPr="000D58BE">
          <w:rPr>
            <w:rStyle w:val="a5"/>
            <w:rFonts w:ascii="Times New Roman" w:hAnsi="Times New Roman" w:cs="Times New Roman"/>
            <w:sz w:val="32"/>
            <w:szCs w:val="32"/>
          </w:rPr>
          <w:t>yandex</w:t>
        </w:r>
        <w:r w:rsidR="00146511" w:rsidRPr="000D58BE">
          <w:rPr>
            <w:rStyle w:val="a5"/>
            <w:rFonts w:ascii="Times New Roman" w:hAnsi="Times New Roman" w:cs="Times New Roman"/>
            <w:sz w:val="32"/>
            <w:szCs w:val="32"/>
            <w:lang w:val="ru-RU"/>
          </w:rPr>
          <w:t>.</w:t>
        </w:r>
        <w:proofErr w:type="spellStart"/>
        <w:r w:rsidR="00146511" w:rsidRPr="000D58BE">
          <w:rPr>
            <w:rStyle w:val="a5"/>
            <w:rFonts w:ascii="Times New Roman" w:hAnsi="Times New Roman" w:cs="Times New Roman"/>
            <w:sz w:val="32"/>
            <w:szCs w:val="32"/>
          </w:rPr>
          <w:t>ru</w:t>
        </w:r>
        <w:proofErr w:type="spellEnd"/>
      </w:hyperlink>
    </w:p>
    <w:p w14:paraId="74A94BE1" w14:textId="77777777" w:rsidR="00146511" w:rsidRPr="000D58BE" w:rsidRDefault="00146511" w:rsidP="00382D5D">
      <w:pPr>
        <w:textAlignment w:val="baseline"/>
        <w:rPr>
          <w:rFonts w:ascii="Times New Roman" w:hAnsi="Times New Roman" w:cs="Times New Roman"/>
          <w:sz w:val="32"/>
          <w:szCs w:val="32"/>
          <w:lang w:val="ru-RU"/>
        </w:rPr>
      </w:pPr>
    </w:p>
    <w:p w14:paraId="781E4123" w14:textId="77777777" w:rsidR="00146511" w:rsidRPr="000D58BE" w:rsidRDefault="00146511" w:rsidP="00146511">
      <w:pPr>
        <w:textAlignment w:val="baseline"/>
        <w:rPr>
          <w:rFonts w:ascii="Times New Roman" w:hAnsi="Times New Roman" w:cs="Times New Roman"/>
          <w:sz w:val="32"/>
          <w:szCs w:val="32"/>
          <w:lang w:val="ru-RU"/>
        </w:rPr>
      </w:pPr>
    </w:p>
    <w:p w14:paraId="2570EC19" w14:textId="49CE4309" w:rsidR="00146511" w:rsidRPr="000D58BE" w:rsidRDefault="00146511" w:rsidP="00146511">
      <w:pPr>
        <w:jc w:val="center"/>
        <w:textAlignment w:val="baseline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0D58BE">
        <w:rPr>
          <w:rFonts w:ascii="Times New Roman" w:hAnsi="Times New Roman" w:cs="Times New Roman"/>
          <w:b/>
          <w:sz w:val="32"/>
          <w:szCs w:val="32"/>
          <w:lang w:val="ru-RU"/>
        </w:rPr>
        <w:t>Актуальные проблемы финансовой системы РФ</w:t>
      </w:r>
    </w:p>
    <w:p w14:paraId="1DD0F9CA" w14:textId="77777777" w:rsidR="00146511" w:rsidRPr="000D58BE" w:rsidRDefault="00146511" w:rsidP="00146511">
      <w:pPr>
        <w:textAlignment w:val="baseline"/>
        <w:rPr>
          <w:rFonts w:ascii="Times New Roman" w:hAnsi="Times New Roman" w:cs="Times New Roman"/>
          <w:sz w:val="32"/>
          <w:szCs w:val="32"/>
          <w:lang w:val="ru-RU"/>
        </w:rPr>
      </w:pPr>
    </w:p>
    <w:p w14:paraId="0A641798" w14:textId="77777777" w:rsidR="00146511" w:rsidRPr="000D58BE" w:rsidRDefault="00146511" w:rsidP="00146511">
      <w:pPr>
        <w:jc w:val="both"/>
        <w:textAlignment w:val="baseline"/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ru-RU" w:eastAsia="ru-RU"/>
        </w:rPr>
      </w:pPr>
      <w:r w:rsidRPr="000D58BE">
        <w:rPr>
          <w:rFonts w:ascii="Times New Roman" w:hAnsi="Times New Roman" w:cs="Times New Roman"/>
          <w:i/>
          <w:sz w:val="32"/>
          <w:szCs w:val="32"/>
          <w:bdr w:val="none" w:sz="0" w:space="0" w:color="auto" w:frame="1"/>
          <w:lang w:val="ru-RU" w:eastAsia="ru-RU"/>
        </w:rPr>
        <w:t>Аннотация</w:t>
      </w:r>
      <w:r w:rsidRPr="000D58BE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ru-RU" w:eastAsia="ru-RU"/>
        </w:rPr>
        <w:t>.</w:t>
      </w:r>
      <w:r w:rsidRPr="000D58BE">
        <w:rPr>
          <w:rFonts w:ascii="Times New Roman" w:hAnsi="Times New Roman" w:cs="Times New Roman"/>
          <w:sz w:val="32"/>
          <w:szCs w:val="32"/>
          <w:lang w:val="ru-RU"/>
        </w:rPr>
        <w:t xml:space="preserve"> Текст. Текст. Текст. Текст. Текст.</w:t>
      </w:r>
    </w:p>
    <w:p w14:paraId="61185299" w14:textId="77777777" w:rsidR="00146511" w:rsidRPr="00F673CC" w:rsidRDefault="00146511" w:rsidP="00146511">
      <w:pPr>
        <w:jc w:val="both"/>
        <w:textAlignment w:val="baseline"/>
        <w:rPr>
          <w:rFonts w:ascii="Times New Roman" w:hAnsi="Times New Roman" w:cs="Times New Roman"/>
          <w:i/>
          <w:sz w:val="32"/>
          <w:szCs w:val="32"/>
          <w:bdr w:val="none" w:sz="0" w:space="0" w:color="auto" w:frame="1"/>
          <w:lang w:val="ru-RU" w:eastAsia="ru-RU"/>
        </w:rPr>
      </w:pPr>
    </w:p>
    <w:p w14:paraId="3CE9E0A2" w14:textId="245A1507" w:rsidR="00146511" w:rsidRPr="000D58BE" w:rsidRDefault="00146511" w:rsidP="00146511">
      <w:pPr>
        <w:jc w:val="both"/>
        <w:textAlignment w:val="baseline"/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ru-RU" w:eastAsia="ru-RU"/>
        </w:rPr>
      </w:pPr>
      <w:r w:rsidRPr="000D58BE">
        <w:rPr>
          <w:rFonts w:ascii="Times New Roman" w:hAnsi="Times New Roman" w:cs="Times New Roman"/>
          <w:i/>
          <w:sz w:val="32"/>
          <w:szCs w:val="32"/>
          <w:bdr w:val="none" w:sz="0" w:space="0" w:color="auto" w:frame="1"/>
          <w:lang w:val="ru-RU" w:eastAsia="ru-RU"/>
        </w:rPr>
        <w:t xml:space="preserve">Ключевые слова: </w:t>
      </w:r>
      <w:r w:rsidRPr="000D58BE">
        <w:rPr>
          <w:rFonts w:ascii="Times New Roman" w:hAnsi="Times New Roman" w:cs="Times New Roman"/>
          <w:sz w:val="32"/>
          <w:szCs w:val="32"/>
          <w:lang w:val="ru-RU"/>
        </w:rPr>
        <w:t>текст, текст ….</w:t>
      </w:r>
    </w:p>
    <w:p w14:paraId="1BC09BE6" w14:textId="77777777" w:rsidR="00146511" w:rsidRPr="000D58BE" w:rsidRDefault="00146511" w:rsidP="00382D5D">
      <w:pPr>
        <w:textAlignment w:val="baseline"/>
        <w:rPr>
          <w:rFonts w:ascii="Times New Roman" w:hAnsi="Times New Roman" w:cs="Times New Roman"/>
          <w:sz w:val="32"/>
          <w:szCs w:val="32"/>
          <w:lang w:val="ru-RU"/>
        </w:rPr>
      </w:pPr>
    </w:p>
    <w:p w14:paraId="00509955" w14:textId="77777777" w:rsidR="001F398F" w:rsidRPr="00F673CC" w:rsidRDefault="001F398F" w:rsidP="001F398F">
      <w:pPr>
        <w:textAlignment w:val="baseline"/>
        <w:rPr>
          <w:rFonts w:ascii="Times New Roman" w:hAnsi="Times New Roman" w:cs="Times New Roman"/>
          <w:b/>
          <w:sz w:val="32"/>
          <w:szCs w:val="32"/>
        </w:rPr>
      </w:pPr>
      <w:r w:rsidRPr="00F673CC">
        <w:rPr>
          <w:rFonts w:ascii="Times New Roman" w:hAnsi="Times New Roman" w:cs="Times New Roman"/>
          <w:b/>
          <w:sz w:val="32"/>
          <w:szCs w:val="32"/>
        </w:rPr>
        <w:t xml:space="preserve">Galina Viktorovna </w:t>
      </w:r>
      <w:proofErr w:type="spellStart"/>
      <w:r w:rsidRPr="00F673CC">
        <w:rPr>
          <w:rFonts w:ascii="Times New Roman" w:hAnsi="Times New Roman" w:cs="Times New Roman"/>
          <w:b/>
          <w:sz w:val="32"/>
          <w:szCs w:val="32"/>
        </w:rPr>
        <w:t>Petrova</w:t>
      </w:r>
      <w:proofErr w:type="spellEnd"/>
    </w:p>
    <w:p w14:paraId="2F1705BB" w14:textId="77777777" w:rsidR="001F398F" w:rsidRPr="00F673CC" w:rsidRDefault="001F398F" w:rsidP="001F398F">
      <w:pPr>
        <w:textAlignment w:val="baseline"/>
        <w:rPr>
          <w:rFonts w:ascii="Times New Roman" w:hAnsi="Times New Roman" w:cs="Times New Roman"/>
          <w:sz w:val="32"/>
          <w:szCs w:val="32"/>
        </w:rPr>
      </w:pPr>
      <w:r w:rsidRPr="00F673CC">
        <w:rPr>
          <w:rFonts w:ascii="Times New Roman" w:hAnsi="Times New Roman" w:cs="Times New Roman"/>
          <w:sz w:val="32"/>
          <w:szCs w:val="32"/>
        </w:rPr>
        <w:t>Voronezh State Agrarian University named after Emperor Peter I, Department of Finance and Credit, Associate Professor, Candidate of Economic Sciences, Russia, Voronezh,</w:t>
      </w:r>
    </w:p>
    <w:p w14:paraId="2143A516" w14:textId="77777777" w:rsidR="001F398F" w:rsidRPr="00F673CC" w:rsidRDefault="001F398F" w:rsidP="001F398F">
      <w:pPr>
        <w:textAlignment w:val="baseline"/>
        <w:rPr>
          <w:rFonts w:ascii="Times New Roman" w:hAnsi="Times New Roman" w:cs="Times New Roman"/>
          <w:sz w:val="32"/>
          <w:szCs w:val="32"/>
        </w:rPr>
      </w:pPr>
      <w:r w:rsidRPr="00F673CC">
        <w:rPr>
          <w:rFonts w:ascii="Times New Roman" w:hAnsi="Times New Roman" w:cs="Times New Roman"/>
          <w:sz w:val="32"/>
          <w:szCs w:val="32"/>
        </w:rPr>
        <w:t>e-mail: GalinaV@yandex.ru</w:t>
      </w:r>
    </w:p>
    <w:p w14:paraId="3B21102A" w14:textId="77777777" w:rsidR="001F398F" w:rsidRPr="00F673CC" w:rsidRDefault="001F398F" w:rsidP="001F398F">
      <w:pPr>
        <w:textAlignment w:val="baseline"/>
        <w:rPr>
          <w:rFonts w:ascii="Times New Roman" w:hAnsi="Times New Roman" w:cs="Times New Roman"/>
          <w:sz w:val="32"/>
          <w:szCs w:val="32"/>
        </w:rPr>
      </w:pPr>
    </w:p>
    <w:p w14:paraId="40104953" w14:textId="77777777" w:rsidR="001F398F" w:rsidRPr="001F398F" w:rsidRDefault="001F398F" w:rsidP="001F398F">
      <w:pPr>
        <w:jc w:val="center"/>
        <w:textAlignment w:val="baseline"/>
        <w:rPr>
          <w:rFonts w:ascii="Times New Roman" w:hAnsi="Times New Roman" w:cs="Times New Roman"/>
          <w:b/>
          <w:sz w:val="32"/>
          <w:szCs w:val="32"/>
        </w:rPr>
      </w:pPr>
      <w:r w:rsidRPr="000D58BE">
        <w:rPr>
          <w:rFonts w:ascii="Times New Roman" w:hAnsi="Times New Roman" w:cs="Times New Roman"/>
          <w:b/>
          <w:sz w:val="32"/>
          <w:szCs w:val="32"/>
        </w:rPr>
        <w:t>Actual problems of the financial system of the Russian Federation</w:t>
      </w:r>
    </w:p>
    <w:p w14:paraId="3ECB2796" w14:textId="77777777" w:rsidR="001F398F" w:rsidRPr="000D58BE" w:rsidRDefault="001F398F" w:rsidP="00382D5D">
      <w:pPr>
        <w:ind w:firstLine="284"/>
        <w:jc w:val="both"/>
        <w:textAlignment w:val="baseline"/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</w:pPr>
    </w:p>
    <w:p w14:paraId="4DB68A9F" w14:textId="77777777" w:rsidR="004064E1" w:rsidRPr="00F673CC" w:rsidRDefault="004064E1" w:rsidP="000D58BE">
      <w:pPr>
        <w:textAlignment w:val="baseline"/>
        <w:rPr>
          <w:rFonts w:ascii="Times New Roman" w:hAnsi="Times New Roman" w:cs="Times New Roman"/>
          <w:sz w:val="32"/>
          <w:szCs w:val="32"/>
        </w:rPr>
      </w:pPr>
      <w:r w:rsidRPr="00F673CC">
        <w:rPr>
          <w:rFonts w:ascii="Times New Roman" w:hAnsi="Times New Roman" w:cs="Times New Roman"/>
          <w:sz w:val="32"/>
          <w:szCs w:val="32"/>
        </w:rPr>
        <w:t xml:space="preserve">Abstract. </w:t>
      </w:r>
      <w:r w:rsidRPr="000D58BE">
        <w:rPr>
          <w:rFonts w:ascii="Times New Roman" w:hAnsi="Times New Roman" w:cs="Times New Roman"/>
          <w:sz w:val="32"/>
          <w:szCs w:val="32"/>
          <w:lang w:val="ru-RU"/>
        </w:rPr>
        <w:t>Т</w:t>
      </w:r>
      <w:r w:rsidRPr="00F673CC">
        <w:rPr>
          <w:rFonts w:ascii="Times New Roman" w:hAnsi="Times New Roman" w:cs="Times New Roman"/>
          <w:sz w:val="32"/>
          <w:szCs w:val="32"/>
        </w:rPr>
        <w:t xml:space="preserve">ext. </w:t>
      </w:r>
      <w:r w:rsidRPr="000D58BE">
        <w:rPr>
          <w:rFonts w:ascii="Times New Roman" w:hAnsi="Times New Roman" w:cs="Times New Roman"/>
          <w:sz w:val="32"/>
          <w:szCs w:val="32"/>
          <w:lang w:val="ru-RU"/>
        </w:rPr>
        <w:t>Т</w:t>
      </w:r>
      <w:r w:rsidRPr="00F673CC">
        <w:rPr>
          <w:rFonts w:ascii="Times New Roman" w:hAnsi="Times New Roman" w:cs="Times New Roman"/>
          <w:sz w:val="32"/>
          <w:szCs w:val="32"/>
        </w:rPr>
        <w:t xml:space="preserve">ext. </w:t>
      </w:r>
      <w:r w:rsidRPr="000D58BE">
        <w:rPr>
          <w:rFonts w:ascii="Times New Roman" w:hAnsi="Times New Roman" w:cs="Times New Roman"/>
          <w:sz w:val="32"/>
          <w:szCs w:val="32"/>
          <w:lang w:val="ru-RU"/>
        </w:rPr>
        <w:t>Т</w:t>
      </w:r>
      <w:r w:rsidRPr="00F673CC">
        <w:rPr>
          <w:rFonts w:ascii="Times New Roman" w:hAnsi="Times New Roman" w:cs="Times New Roman"/>
          <w:sz w:val="32"/>
          <w:szCs w:val="32"/>
        </w:rPr>
        <w:t xml:space="preserve">ext. </w:t>
      </w:r>
      <w:r w:rsidRPr="000D58BE">
        <w:rPr>
          <w:rFonts w:ascii="Times New Roman" w:hAnsi="Times New Roman" w:cs="Times New Roman"/>
          <w:sz w:val="32"/>
          <w:szCs w:val="32"/>
          <w:lang w:val="ru-RU"/>
        </w:rPr>
        <w:t>Т</w:t>
      </w:r>
      <w:r w:rsidRPr="00F673CC">
        <w:rPr>
          <w:rFonts w:ascii="Times New Roman" w:hAnsi="Times New Roman" w:cs="Times New Roman"/>
          <w:sz w:val="32"/>
          <w:szCs w:val="32"/>
        </w:rPr>
        <w:t xml:space="preserve">ext. </w:t>
      </w:r>
      <w:r w:rsidRPr="000D58BE">
        <w:rPr>
          <w:rFonts w:ascii="Times New Roman" w:hAnsi="Times New Roman" w:cs="Times New Roman"/>
          <w:sz w:val="32"/>
          <w:szCs w:val="32"/>
          <w:lang w:val="ru-RU"/>
        </w:rPr>
        <w:t>Т</w:t>
      </w:r>
      <w:r w:rsidRPr="00F673CC">
        <w:rPr>
          <w:rFonts w:ascii="Times New Roman" w:hAnsi="Times New Roman" w:cs="Times New Roman"/>
          <w:sz w:val="32"/>
          <w:szCs w:val="32"/>
        </w:rPr>
        <w:t xml:space="preserve">ext. </w:t>
      </w:r>
      <w:r w:rsidRPr="000D58BE">
        <w:rPr>
          <w:rFonts w:ascii="Times New Roman" w:hAnsi="Times New Roman" w:cs="Times New Roman"/>
          <w:sz w:val="32"/>
          <w:szCs w:val="32"/>
          <w:lang w:val="ru-RU"/>
        </w:rPr>
        <w:t>Т</w:t>
      </w:r>
      <w:r w:rsidRPr="00F673CC">
        <w:rPr>
          <w:rFonts w:ascii="Times New Roman" w:hAnsi="Times New Roman" w:cs="Times New Roman"/>
          <w:sz w:val="32"/>
          <w:szCs w:val="32"/>
        </w:rPr>
        <w:t xml:space="preserve">ext. </w:t>
      </w:r>
      <w:r w:rsidRPr="000D58BE">
        <w:rPr>
          <w:rFonts w:ascii="Times New Roman" w:hAnsi="Times New Roman" w:cs="Times New Roman"/>
          <w:sz w:val="32"/>
          <w:szCs w:val="32"/>
          <w:lang w:val="ru-RU"/>
        </w:rPr>
        <w:t>Т</w:t>
      </w:r>
      <w:r w:rsidRPr="00F673CC">
        <w:rPr>
          <w:rFonts w:ascii="Times New Roman" w:hAnsi="Times New Roman" w:cs="Times New Roman"/>
          <w:sz w:val="32"/>
          <w:szCs w:val="32"/>
        </w:rPr>
        <w:t>ext.</w:t>
      </w:r>
    </w:p>
    <w:p w14:paraId="6EF0D73E" w14:textId="77777777" w:rsidR="004064E1" w:rsidRPr="00F673CC" w:rsidRDefault="004064E1" w:rsidP="000D58BE">
      <w:pPr>
        <w:textAlignment w:val="baseline"/>
        <w:rPr>
          <w:rFonts w:ascii="Times New Roman" w:hAnsi="Times New Roman" w:cs="Times New Roman"/>
          <w:sz w:val="32"/>
          <w:szCs w:val="32"/>
        </w:rPr>
      </w:pPr>
      <w:r w:rsidRPr="00F673CC">
        <w:rPr>
          <w:rFonts w:ascii="Times New Roman" w:hAnsi="Times New Roman" w:cs="Times New Roman"/>
          <w:sz w:val="32"/>
          <w:szCs w:val="32"/>
        </w:rPr>
        <w:t>Keywords: text, text, text, text, text.</w:t>
      </w:r>
    </w:p>
    <w:p w14:paraId="4351DC5E" w14:textId="77777777" w:rsidR="000D58BE" w:rsidRPr="00F673CC" w:rsidRDefault="000D58BE" w:rsidP="000D58BE">
      <w:pPr>
        <w:textAlignment w:val="baseline"/>
        <w:rPr>
          <w:rFonts w:ascii="Times New Roman" w:hAnsi="Times New Roman" w:cs="Times New Roman"/>
          <w:sz w:val="32"/>
          <w:szCs w:val="32"/>
        </w:rPr>
      </w:pPr>
    </w:p>
    <w:p w14:paraId="5C2A1D66" w14:textId="48EAA3FE" w:rsidR="004064E1" w:rsidRPr="000D58BE" w:rsidRDefault="004064E1" w:rsidP="000D58BE">
      <w:pPr>
        <w:ind w:firstLine="709"/>
        <w:textAlignment w:val="baseline"/>
        <w:rPr>
          <w:rFonts w:ascii="Times New Roman" w:hAnsi="Times New Roman" w:cs="Times New Roman"/>
          <w:sz w:val="32"/>
          <w:szCs w:val="32"/>
          <w:lang w:val="ru-RU"/>
        </w:rPr>
      </w:pPr>
      <w:r w:rsidRPr="000D58BE">
        <w:rPr>
          <w:rFonts w:ascii="Times New Roman" w:hAnsi="Times New Roman" w:cs="Times New Roman"/>
          <w:sz w:val="32"/>
          <w:szCs w:val="32"/>
          <w:lang w:val="ru-RU"/>
        </w:rPr>
        <w:t xml:space="preserve">Текст статьи. Текст статьи. Текст статьи. Текст статьи. Текст </w:t>
      </w:r>
      <w:r w:rsidR="00D724CD" w:rsidRPr="000D58BE">
        <w:rPr>
          <w:rFonts w:ascii="Times New Roman" w:hAnsi="Times New Roman" w:cs="Times New Roman"/>
          <w:sz w:val="32"/>
          <w:szCs w:val="32"/>
          <w:lang w:val="ru-RU"/>
        </w:rPr>
        <w:t xml:space="preserve">статьи. Текст статьи </w:t>
      </w:r>
      <w:r w:rsidR="007F7731" w:rsidRPr="000D58BE">
        <w:rPr>
          <w:rFonts w:ascii="Times New Roman" w:hAnsi="Times New Roman" w:cs="Times New Roman"/>
          <w:sz w:val="32"/>
          <w:szCs w:val="32"/>
          <w:lang w:val="ru-RU"/>
        </w:rPr>
        <w:t>[1].</w:t>
      </w:r>
    </w:p>
    <w:p w14:paraId="7115D9C8" w14:textId="77777777" w:rsidR="00D724CD" w:rsidRPr="000D58BE" w:rsidRDefault="00D724CD" w:rsidP="00D724CD">
      <w:pPr>
        <w:ind w:firstLine="284"/>
        <w:jc w:val="both"/>
        <w:textAlignment w:val="baseline"/>
        <w:rPr>
          <w:rFonts w:ascii="Times New Roman" w:hAnsi="Times New Roman"/>
          <w:sz w:val="32"/>
          <w:szCs w:val="32"/>
          <w:bdr w:val="none" w:sz="0" w:space="0" w:color="auto" w:frame="1"/>
          <w:lang w:val="ru-RU" w:eastAsia="ru-RU"/>
        </w:rPr>
      </w:pPr>
    </w:p>
    <w:p w14:paraId="56B6AF1D" w14:textId="77777777" w:rsidR="004064E1" w:rsidRPr="000D58BE" w:rsidRDefault="004064E1" w:rsidP="00B752CB">
      <w:pPr>
        <w:jc w:val="center"/>
        <w:textAlignment w:val="baseline"/>
        <w:rPr>
          <w:rFonts w:ascii="Times New Roman" w:hAnsi="Times New Roman"/>
          <w:sz w:val="32"/>
          <w:szCs w:val="32"/>
          <w:bdr w:val="none" w:sz="0" w:space="0" w:color="auto" w:frame="1"/>
          <w:lang w:val="ru-RU" w:eastAsia="ru-RU"/>
        </w:rPr>
      </w:pPr>
      <w:r w:rsidRPr="000D58BE">
        <w:rPr>
          <w:rFonts w:ascii="Times New Roman" w:hAnsi="Times New Roman"/>
          <w:sz w:val="32"/>
          <w:szCs w:val="32"/>
          <w:bdr w:val="none" w:sz="0" w:space="0" w:color="auto" w:frame="1"/>
          <w:lang w:val="ru-RU" w:eastAsia="ru-RU"/>
        </w:rPr>
        <w:t>Список литературы</w:t>
      </w:r>
    </w:p>
    <w:p w14:paraId="17F3E201" w14:textId="77777777" w:rsidR="00C82DE5" w:rsidRDefault="004064E1" w:rsidP="00B752CB">
      <w:pPr>
        <w:autoSpaceDE w:val="0"/>
        <w:autoSpaceDN w:val="0"/>
        <w:adjustRightInd w:val="0"/>
        <w:ind w:firstLine="342"/>
        <w:jc w:val="both"/>
        <w:rPr>
          <w:rFonts w:ascii="Times New Roman" w:hAnsi="Times New Roman"/>
          <w:sz w:val="32"/>
          <w:szCs w:val="32"/>
          <w:lang w:val="ru-RU"/>
        </w:rPr>
      </w:pPr>
      <w:r w:rsidRPr="000D58BE">
        <w:rPr>
          <w:rFonts w:ascii="Times New Roman" w:hAnsi="Times New Roman"/>
          <w:sz w:val="32"/>
          <w:szCs w:val="32"/>
          <w:lang w:val="ru-RU"/>
        </w:rPr>
        <w:t xml:space="preserve">1. </w:t>
      </w:r>
      <w:r w:rsidR="00C82DE5" w:rsidRPr="00C82DE5">
        <w:rPr>
          <w:rFonts w:ascii="Times New Roman" w:hAnsi="Times New Roman"/>
          <w:sz w:val="32"/>
          <w:szCs w:val="32"/>
          <w:lang w:val="ru-RU"/>
        </w:rPr>
        <w:t>Лаврушин О.И. Деньги, кредит, банки: учебник / О.И. Лаврушин. - М.: КНОРУС, 2010. - 560 с.</w:t>
      </w:r>
    </w:p>
    <w:p w14:paraId="2D14DA83" w14:textId="438D82D7" w:rsidR="00382D5D" w:rsidRDefault="004064E1" w:rsidP="00D97277">
      <w:pPr>
        <w:autoSpaceDE w:val="0"/>
        <w:autoSpaceDN w:val="0"/>
        <w:adjustRightInd w:val="0"/>
        <w:ind w:firstLine="342"/>
        <w:jc w:val="both"/>
        <w:rPr>
          <w:rFonts w:ascii="Times New Roman" w:hAnsi="Times New Roman"/>
          <w:sz w:val="32"/>
          <w:szCs w:val="32"/>
          <w:lang w:val="ru-RU"/>
        </w:rPr>
      </w:pPr>
      <w:r w:rsidRPr="000D58BE">
        <w:rPr>
          <w:rFonts w:ascii="Times New Roman" w:hAnsi="Times New Roman"/>
          <w:sz w:val="32"/>
          <w:szCs w:val="32"/>
          <w:lang w:val="ru-RU"/>
        </w:rPr>
        <w:t xml:space="preserve">2. </w:t>
      </w:r>
      <w:r w:rsidR="00D97277" w:rsidRPr="00D97277">
        <w:rPr>
          <w:rFonts w:ascii="Times New Roman" w:hAnsi="Times New Roman"/>
          <w:sz w:val="32"/>
          <w:szCs w:val="32"/>
          <w:lang w:val="ru-RU"/>
        </w:rPr>
        <w:t>Глазьев С.Ю. Безопасность экономическая. Политическая энциклопедия / С.Ю. Глазьев. – М.: Мысль, 1999. - Т. 1.- 334 с.</w:t>
      </w:r>
    </w:p>
    <w:p w14:paraId="0EB6DFDB" w14:textId="660D525A" w:rsidR="00D97277" w:rsidRDefault="00D97277" w:rsidP="001A1811">
      <w:pPr>
        <w:autoSpaceDE w:val="0"/>
        <w:autoSpaceDN w:val="0"/>
        <w:adjustRightInd w:val="0"/>
        <w:spacing w:line="235" w:lineRule="auto"/>
        <w:jc w:val="both"/>
        <w:rPr>
          <w:lang w:val="ru-RU"/>
        </w:rPr>
      </w:pPr>
      <w:r>
        <w:rPr>
          <w:lang w:val="ru-RU"/>
        </w:rPr>
        <w:t>____________________</w:t>
      </w:r>
    </w:p>
    <w:p w14:paraId="18B694C6" w14:textId="2AF21518" w:rsidR="00D97277" w:rsidRPr="00D97277" w:rsidRDefault="001F398F" w:rsidP="001A1811">
      <w:pPr>
        <w:textAlignment w:val="baseline"/>
        <w:rPr>
          <w:rFonts w:ascii="Times New Roman" w:hAnsi="Times New Roman" w:cs="Times New Roman"/>
          <w:i/>
          <w:sz w:val="24"/>
          <w:szCs w:val="32"/>
          <w:lang w:val="ru-RU"/>
        </w:rPr>
      </w:pPr>
      <w:r w:rsidRPr="00D97277">
        <w:rPr>
          <w:rFonts w:ascii="Times New Roman" w:hAnsi="Times New Roman" w:cs="Times New Roman"/>
          <w:i/>
          <w:sz w:val="24"/>
          <w:szCs w:val="32"/>
          <w:lang w:val="ru-RU"/>
        </w:rPr>
        <w:t xml:space="preserve">© </w:t>
      </w:r>
      <w:r w:rsidR="00D97277" w:rsidRPr="00D97277">
        <w:rPr>
          <w:rFonts w:ascii="Times New Roman" w:hAnsi="Times New Roman" w:cs="Times New Roman"/>
          <w:i/>
          <w:sz w:val="24"/>
          <w:szCs w:val="32"/>
          <w:lang w:val="ru-RU"/>
        </w:rPr>
        <w:t>Петрова</w:t>
      </w:r>
      <w:r w:rsidRPr="00D97277">
        <w:rPr>
          <w:rFonts w:ascii="Times New Roman" w:hAnsi="Times New Roman" w:cs="Times New Roman"/>
          <w:i/>
          <w:sz w:val="24"/>
          <w:szCs w:val="32"/>
          <w:lang w:val="ru-RU"/>
        </w:rPr>
        <w:t xml:space="preserve"> </w:t>
      </w:r>
      <w:r w:rsidR="00D97277" w:rsidRPr="00D97277">
        <w:rPr>
          <w:rFonts w:ascii="Times New Roman" w:hAnsi="Times New Roman" w:cs="Times New Roman"/>
          <w:i/>
          <w:sz w:val="24"/>
          <w:szCs w:val="32"/>
          <w:lang w:val="ru-RU"/>
        </w:rPr>
        <w:t>Г.В.</w:t>
      </w:r>
      <w:r w:rsidRPr="00D97277">
        <w:rPr>
          <w:rFonts w:ascii="Times New Roman" w:hAnsi="Times New Roman" w:cs="Times New Roman"/>
          <w:i/>
          <w:sz w:val="24"/>
          <w:szCs w:val="32"/>
          <w:lang w:val="ru-RU"/>
        </w:rPr>
        <w:t xml:space="preserve">, </w:t>
      </w:r>
      <w:r w:rsidR="00D97277" w:rsidRPr="00D97277">
        <w:rPr>
          <w:rFonts w:ascii="Times New Roman" w:hAnsi="Times New Roman" w:cs="Times New Roman"/>
          <w:i/>
          <w:sz w:val="24"/>
          <w:szCs w:val="32"/>
          <w:lang w:val="ru-RU"/>
        </w:rPr>
        <w:t xml:space="preserve">Иванова И.В., </w:t>
      </w:r>
      <w:r w:rsidRPr="00D97277">
        <w:rPr>
          <w:rFonts w:ascii="Times New Roman" w:hAnsi="Times New Roman" w:cs="Times New Roman"/>
          <w:i/>
          <w:sz w:val="24"/>
          <w:szCs w:val="32"/>
          <w:lang w:val="ru-RU"/>
        </w:rPr>
        <w:t>202</w:t>
      </w:r>
      <w:r w:rsidR="00F90C89">
        <w:rPr>
          <w:rFonts w:ascii="Times New Roman" w:hAnsi="Times New Roman" w:cs="Times New Roman"/>
          <w:i/>
          <w:sz w:val="24"/>
          <w:szCs w:val="32"/>
          <w:lang w:val="ru-RU"/>
        </w:rPr>
        <w:t>1</w:t>
      </w:r>
      <w:r w:rsidRPr="00D97277">
        <w:rPr>
          <w:rFonts w:ascii="Times New Roman" w:hAnsi="Times New Roman" w:cs="Times New Roman"/>
          <w:i/>
          <w:sz w:val="24"/>
          <w:szCs w:val="32"/>
          <w:lang w:val="ru-RU"/>
        </w:rPr>
        <w:t xml:space="preserve"> </w:t>
      </w:r>
    </w:p>
    <w:sectPr w:rsidR="00D97277" w:rsidRPr="00D97277" w:rsidSect="000D58BE">
      <w:pgSz w:w="11910" w:h="16840"/>
      <w:pgMar w:top="1418" w:right="1418" w:bottom="1418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63D19"/>
    <w:multiLevelType w:val="hybridMultilevel"/>
    <w:tmpl w:val="3DD46412"/>
    <w:lvl w:ilvl="0" w:tplc="64928EF6">
      <w:start w:val="1"/>
      <w:numFmt w:val="decimal"/>
      <w:lvlText w:val="%1."/>
      <w:lvlJc w:val="left"/>
      <w:pPr>
        <w:ind w:left="105" w:hanging="28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D9065930">
      <w:start w:val="1"/>
      <w:numFmt w:val="bullet"/>
      <w:lvlText w:val="•"/>
      <w:lvlJc w:val="left"/>
      <w:pPr>
        <w:ind w:left="611" w:hanging="288"/>
      </w:pPr>
      <w:rPr>
        <w:rFonts w:hint="default"/>
      </w:rPr>
    </w:lvl>
    <w:lvl w:ilvl="2" w:tplc="1DBAE6B6">
      <w:start w:val="1"/>
      <w:numFmt w:val="bullet"/>
      <w:lvlText w:val="•"/>
      <w:lvlJc w:val="left"/>
      <w:pPr>
        <w:ind w:left="1122" w:hanging="288"/>
      </w:pPr>
      <w:rPr>
        <w:rFonts w:hint="default"/>
      </w:rPr>
    </w:lvl>
    <w:lvl w:ilvl="3" w:tplc="72967980">
      <w:start w:val="1"/>
      <w:numFmt w:val="bullet"/>
      <w:lvlText w:val="•"/>
      <w:lvlJc w:val="left"/>
      <w:pPr>
        <w:ind w:left="1633" w:hanging="288"/>
      </w:pPr>
      <w:rPr>
        <w:rFonts w:hint="default"/>
      </w:rPr>
    </w:lvl>
    <w:lvl w:ilvl="4" w:tplc="C584CBF8">
      <w:start w:val="1"/>
      <w:numFmt w:val="bullet"/>
      <w:lvlText w:val="•"/>
      <w:lvlJc w:val="left"/>
      <w:pPr>
        <w:ind w:left="2144" w:hanging="288"/>
      </w:pPr>
      <w:rPr>
        <w:rFonts w:hint="default"/>
      </w:rPr>
    </w:lvl>
    <w:lvl w:ilvl="5" w:tplc="A12A3FD8">
      <w:start w:val="1"/>
      <w:numFmt w:val="bullet"/>
      <w:lvlText w:val="•"/>
      <w:lvlJc w:val="left"/>
      <w:pPr>
        <w:ind w:left="2655" w:hanging="288"/>
      </w:pPr>
      <w:rPr>
        <w:rFonts w:hint="default"/>
      </w:rPr>
    </w:lvl>
    <w:lvl w:ilvl="6" w:tplc="B9489C32">
      <w:start w:val="1"/>
      <w:numFmt w:val="bullet"/>
      <w:lvlText w:val="•"/>
      <w:lvlJc w:val="left"/>
      <w:pPr>
        <w:ind w:left="3166" w:hanging="288"/>
      </w:pPr>
      <w:rPr>
        <w:rFonts w:hint="default"/>
      </w:rPr>
    </w:lvl>
    <w:lvl w:ilvl="7" w:tplc="B2C6EF2E">
      <w:start w:val="1"/>
      <w:numFmt w:val="bullet"/>
      <w:lvlText w:val="•"/>
      <w:lvlJc w:val="left"/>
      <w:pPr>
        <w:ind w:left="3677" w:hanging="288"/>
      </w:pPr>
      <w:rPr>
        <w:rFonts w:hint="default"/>
      </w:rPr>
    </w:lvl>
    <w:lvl w:ilvl="8" w:tplc="3C222D34">
      <w:start w:val="1"/>
      <w:numFmt w:val="bullet"/>
      <w:lvlText w:val="•"/>
      <w:lvlJc w:val="left"/>
      <w:pPr>
        <w:ind w:left="4188" w:hanging="288"/>
      </w:pPr>
      <w:rPr>
        <w:rFonts w:hint="default"/>
      </w:rPr>
    </w:lvl>
  </w:abstractNum>
  <w:abstractNum w:abstractNumId="1">
    <w:nsid w:val="32DE24F5"/>
    <w:multiLevelType w:val="hybridMultilevel"/>
    <w:tmpl w:val="1A0A6076"/>
    <w:lvl w:ilvl="0" w:tplc="EDE2BC4E">
      <w:start w:val="1"/>
      <w:numFmt w:val="decimal"/>
      <w:lvlText w:val="%1."/>
      <w:lvlJc w:val="left"/>
      <w:pPr>
        <w:ind w:left="105" w:hanging="27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874CF328">
      <w:start w:val="1"/>
      <w:numFmt w:val="bullet"/>
      <w:lvlText w:val="•"/>
      <w:lvlJc w:val="left"/>
      <w:pPr>
        <w:ind w:left="611" w:hanging="278"/>
      </w:pPr>
      <w:rPr>
        <w:rFonts w:hint="default"/>
      </w:rPr>
    </w:lvl>
    <w:lvl w:ilvl="2" w:tplc="F560FC2E">
      <w:start w:val="1"/>
      <w:numFmt w:val="bullet"/>
      <w:lvlText w:val="•"/>
      <w:lvlJc w:val="left"/>
      <w:pPr>
        <w:ind w:left="1122" w:hanging="278"/>
      </w:pPr>
      <w:rPr>
        <w:rFonts w:hint="default"/>
      </w:rPr>
    </w:lvl>
    <w:lvl w:ilvl="3" w:tplc="17801176">
      <w:start w:val="1"/>
      <w:numFmt w:val="bullet"/>
      <w:lvlText w:val="•"/>
      <w:lvlJc w:val="left"/>
      <w:pPr>
        <w:ind w:left="1633" w:hanging="278"/>
      </w:pPr>
      <w:rPr>
        <w:rFonts w:hint="default"/>
      </w:rPr>
    </w:lvl>
    <w:lvl w:ilvl="4" w:tplc="26504838">
      <w:start w:val="1"/>
      <w:numFmt w:val="bullet"/>
      <w:lvlText w:val="•"/>
      <w:lvlJc w:val="left"/>
      <w:pPr>
        <w:ind w:left="2144" w:hanging="278"/>
      </w:pPr>
      <w:rPr>
        <w:rFonts w:hint="default"/>
      </w:rPr>
    </w:lvl>
    <w:lvl w:ilvl="5" w:tplc="074EA242">
      <w:start w:val="1"/>
      <w:numFmt w:val="bullet"/>
      <w:lvlText w:val="•"/>
      <w:lvlJc w:val="left"/>
      <w:pPr>
        <w:ind w:left="2655" w:hanging="278"/>
      </w:pPr>
      <w:rPr>
        <w:rFonts w:hint="default"/>
      </w:rPr>
    </w:lvl>
    <w:lvl w:ilvl="6" w:tplc="2B12CB38">
      <w:start w:val="1"/>
      <w:numFmt w:val="bullet"/>
      <w:lvlText w:val="•"/>
      <w:lvlJc w:val="left"/>
      <w:pPr>
        <w:ind w:left="3166" w:hanging="278"/>
      </w:pPr>
      <w:rPr>
        <w:rFonts w:hint="default"/>
      </w:rPr>
    </w:lvl>
    <w:lvl w:ilvl="7" w:tplc="DAD26DC6">
      <w:start w:val="1"/>
      <w:numFmt w:val="bullet"/>
      <w:lvlText w:val="•"/>
      <w:lvlJc w:val="left"/>
      <w:pPr>
        <w:ind w:left="3677" w:hanging="278"/>
      </w:pPr>
      <w:rPr>
        <w:rFonts w:hint="default"/>
      </w:rPr>
    </w:lvl>
    <w:lvl w:ilvl="8" w:tplc="A72248C2">
      <w:start w:val="1"/>
      <w:numFmt w:val="bullet"/>
      <w:lvlText w:val="•"/>
      <w:lvlJc w:val="left"/>
      <w:pPr>
        <w:ind w:left="4188" w:hanging="278"/>
      </w:pPr>
      <w:rPr>
        <w:rFonts w:hint="default"/>
      </w:rPr>
    </w:lvl>
  </w:abstractNum>
  <w:abstractNum w:abstractNumId="2">
    <w:nsid w:val="485D6C17"/>
    <w:multiLevelType w:val="hybridMultilevel"/>
    <w:tmpl w:val="1FDEF94E"/>
    <w:lvl w:ilvl="0" w:tplc="BF5E03D6">
      <w:start w:val="5"/>
      <w:numFmt w:val="decimal"/>
      <w:lvlText w:val="%1."/>
      <w:lvlJc w:val="left"/>
      <w:pPr>
        <w:ind w:left="105" w:hanging="335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68C82008">
      <w:start w:val="1"/>
      <w:numFmt w:val="bullet"/>
      <w:lvlText w:val="•"/>
      <w:lvlJc w:val="left"/>
      <w:pPr>
        <w:ind w:left="622" w:hanging="335"/>
      </w:pPr>
      <w:rPr>
        <w:rFonts w:hint="default"/>
      </w:rPr>
    </w:lvl>
    <w:lvl w:ilvl="2" w:tplc="2358642E">
      <w:start w:val="1"/>
      <w:numFmt w:val="bullet"/>
      <w:lvlText w:val="•"/>
      <w:lvlJc w:val="left"/>
      <w:pPr>
        <w:ind w:left="1144" w:hanging="335"/>
      </w:pPr>
      <w:rPr>
        <w:rFonts w:hint="default"/>
      </w:rPr>
    </w:lvl>
    <w:lvl w:ilvl="3" w:tplc="C98E041E">
      <w:start w:val="1"/>
      <w:numFmt w:val="bullet"/>
      <w:lvlText w:val="•"/>
      <w:lvlJc w:val="left"/>
      <w:pPr>
        <w:ind w:left="1666" w:hanging="335"/>
      </w:pPr>
      <w:rPr>
        <w:rFonts w:hint="default"/>
      </w:rPr>
    </w:lvl>
    <w:lvl w:ilvl="4" w:tplc="508EDCFA">
      <w:start w:val="1"/>
      <w:numFmt w:val="bullet"/>
      <w:lvlText w:val="•"/>
      <w:lvlJc w:val="left"/>
      <w:pPr>
        <w:ind w:left="2189" w:hanging="335"/>
      </w:pPr>
      <w:rPr>
        <w:rFonts w:hint="default"/>
      </w:rPr>
    </w:lvl>
    <w:lvl w:ilvl="5" w:tplc="EE722382">
      <w:start w:val="1"/>
      <w:numFmt w:val="bullet"/>
      <w:lvlText w:val="•"/>
      <w:lvlJc w:val="left"/>
      <w:pPr>
        <w:ind w:left="2711" w:hanging="335"/>
      </w:pPr>
      <w:rPr>
        <w:rFonts w:hint="default"/>
      </w:rPr>
    </w:lvl>
    <w:lvl w:ilvl="6" w:tplc="80501FAA">
      <w:start w:val="1"/>
      <w:numFmt w:val="bullet"/>
      <w:lvlText w:val="•"/>
      <w:lvlJc w:val="left"/>
      <w:pPr>
        <w:ind w:left="3233" w:hanging="335"/>
      </w:pPr>
      <w:rPr>
        <w:rFonts w:hint="default"/>
      </w:rPr>
    </w:lvl>
    <w:lvl w:ilvl="7" w:tplc="0EF8C190">
      <w:start w:val="1"/>
      <w:numFmt w:val="bullet"/>
      <w:lvlText w:val="•"/>
      <w:lvlJc w:val="left"/>
      <w:pPr>
        <w:ind w:left="3755" w:hanging="335"/>
      </w:pPr>
      <w:rPr>
        <w:rFonts w:hint="default"/>
      </w:rPr>
    </w:lvl>
    <w:lvl w:ilvl="8" w:tplc="5D44626C">
      <w:start w:val="1"/>
      <w:numFmt w:val="bullet"/>
      <w:lvlText w:val="•"/>
      <w:lvlJc w:val="left"/>
      <w:pPr>
        <w:ind w:left="4278" w:hanging="335"/>
      </w:pPr>
      <w:rPr>
        <w:rFonts w:hint="default"/>
      </w:rPr>
    </w:lvl>
  </w:abstractNum>
  <w:abstractNum w:abstractNumId="3">
    <w:nsid w:val="58533B83"/>
    <w:multiLevelType w:val="hybridMultilevel"/>
    <w:tmpl w:val="B2B66FC0"/>
    <w:lvl w:ilvl="0" w:tplc="B922F8C0">
      <w:start w:val="1"/>
      <w:numFmt w:val="decimal"/>
      <w:lvlText w:val="%1."/>
      <w:lvlJc w:val="left"/>
      <w:pPr>
        <w:ind w:left="640" w:hanging="24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632ABA54">
      <w:start w:val="1"/>
      <w:numFmt w:val="bullet"/>
      <w:lvlText w:val="•"/>
      <w:lvlJc w:val="left"/>
      <w:pPr>
        <w:ind w:left="880" w:hanging="240"/>
      </w:pPr>
      <w:rPr>
        <w:rFonts w:hint="default"/>
      </w:rPr>
    </w:lvl>
    <w:lvl w:ilvl="2" w:tplc="B10EF88A">
      <w:start w:val="1"/>
      <w:numFmt w:val="bullet"/>
      <w:lvlText w:val="•"/>
      <w:lvlJc w:val="left"/>
      <w:pPr>
        <w:ind w:left="772" w:hanging="240"/>
      </w:pPr>
      <w:rPr>
        <w:rFonts w:hint="default"/>
      </w:rPr>
    </w:lvl>
    <w:lvl w:ilvl="3" w:tplc="58E25BD6">
      <w:start w:val="1"/>
      <w:numFmt w:val="bullet"/>
      <w:lvlText w:val="•"/>
      <w:lvlJc w:val="left"/>
      <w:pPr>
        <w:ind w:left="665" w:hanging="240"/>
      </w:pPr>
      <w:rPr>
        <w:rFonts w:hint="default"/>
      </w:rPr>
    </w:lvl>
    <w:lvl w:ilvl="4" w:tplc="731EC18A">
      <w:start w:val="1"/>
      <w:numFmt w:val="bullet"/>
      <w:lvlText w:val="•"/>
      <w:lvlJc w:val="left"/>
      <w:pPr>
        <w:ind w:left="557" w:hanging="240"/>
      </w:pPr>
      <w:rPr>
        <w:rFonts w:hint="default"/>
      </w:rPr>
    </w:lvl>
    <w:lvl w:ilvl="5" w:tplc="64B039EC">
      <w:start w:val="1"/>
      <w:numFmt w:val="bullet"/>
      <w:lvlText w:val="•"/>
      <w:lvlJc w:val="left"/>
      <w:pPr>
        <w:ind w:left="450" w:hanging="240"/>
      </w:pPr>
      <w:rPr>
        <w:rFonts w:hint="default"/>
      </w:rPr>
    </w:lvl>
    <w:lvl w:ilvl="6" w:tplc="5D9493FA">
      <w:start w:val="1"/>
      <w:numFmt w:val="bullet"/>
      <w:lvlText w:val="•"/>
      <w:lvlJc w:val="left"/>
      <w:pPr>
        <w:ind w:left="343" w:hanging="240"/>
      </w:pPr>
      <w:rPr>
        <w:rFonts w:hint="default"/>
      </w:rPr>
    </w:lvl>
    <w:lvl w:ilvl="7" w:tplc="5906A102">
      <w:start w:val="1"/>
      <w:numFmt w:val="bullet"/>
      <w:lvlText w:val="•"/>
      <w:lvlJc w:val="left"/>
      <w:pPr>
        <w:ind w:left="235" w:hanging="240"/>
      </w:pPr>
      <w:rPr>
        <w:rFonts w:hint="default"/>
      </w:rPr>
    </w:lvl>
    <w:lvl w:ilvl="8" w:tplc="4B707BAA">
      <w:start w:val="1"/>
      <w:numFmt w:val="bullet"/>
      <w:lvlText w:val="•"/>
      <w:lvlJc w:val="left"/>
      <w:pPr>
        <w:ind w:left="128" w:hanging="240"/>
      </w:pPr>
      <w:rPr>
        <w:rFonts w:hint="default"/>
      </w:rPr>
    </w:lvl>
  </w:abstractNum>
  <w:abstractNum w:abstractNumId="4">
    <w:nsid w:val="66702EFF"/>
    <w:multiLevelType w:val="hybridMultilevel"/>
    <w:tmpl w:val="74D46D86"/>
    <w:lvl w:ilvl="0" w:tplc="0419000F">
      <w:start w:val="1"/>
      <w:numFmt w:val="decimal"/>
      <w:lvlText w:val="%1."/>
      <w:lvlJc w:val="left"/>
      <w:pPr>
        <w:ind w:left="2203" w:hanging="360"/>
      </w:p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AEC"/>
    <w:rsid w:val="00020718"/>
    <w:rsid w:val="00047E42"/>
    <w:rsid w:val="00073F63"/>
    <w:rsid w:val="0008655C"/>
    <w:rsid w:val="000A3BDC"/>
    <w:rsid w:val="000A53A6"/>
    <w:rsid w:val="000D58BE"/>
    <w:rsid w:val="000E72CE"/>
    <w:rsid w:val="0010167B"/>
    <w:rsid w:val="00104D30"/>
    <w:rsid w:val="00146511"/>
    <w:rsid w:val="0017186F"/>
    <w:rsid w:val="001A1811"/>
    <w:rsid w:val="001C2C94"/>
    <w:rsid w:val="001E0D6A"/>
    <w:rsid w:val="001F398F"/>
    <w:rsid w:val="00201DE3"/>
    <w:rsid w:val="002243C8"/>
    <w:rsid w:val="002426AE"/>
    <w:rsid w:val="002435D5"/>
    <w:rsid w:val="00243D43"/>
    <w:rsid w:val="0025007D"/>
    <w:rsid w:val="00260811"/>
    <w:rsid w:val="00264789"/>
    <w:rsid w:val="002718C2"/>
    <w:rsid w:val="00275E53"/>
    <w:rsid w:val="002D2086"/>
    <w:rsid w:val="002E4088"/>
    <w:rsid w:val="002E552B"/>
    <w:rsid w:val="00335F88"/>
    <w:rsid w:val="00342EBB"/>
    <w:rsid w:val="00382D5D"/>
    <w:rsid w:val="00402636"/>
    <w:rsid w:val="004064E1"/>
    <w:rsid w:val="00435E86"/>
    <w:rsid w:val="00480E57"/>
    <w:rsid w:val="004A5F57"/>
    <w:rsid w:val="004C01B9"/>
    <w:rsid w:val="005028EC"/>
    <w:rsid w:val="00527D75"/>
    <w:rsid w:val="00537D7A"/>
    <w:rsid w:val="005454EB"/>
    <w:rsid w:val="00566EB2"/>
    <w:rsid w:val="00591A32"/>
    <w:rsid w:val="00594CAB"/>
    <w:rsid w:val="005F5A8E"/>
    <w:rsid w:val="00634472"/>
    <w:rsid w:val="00656B27"/>
    <w:rsid w:val="0067272C"/>
    <w:rsid w:val="00676E12"/>
    <w:rsid w:val="006901D4"/>
    <w:rsid w:val="00692529"/>
    <w:rsid w:val="006D6B0E"/>
    <w:rsid w:val="006D7FF5"/>
    <w:rsid w:val="006F00EF"/>
    <w:rsid w:val="006F23CD"/>
    <w:rsid w:val="007042DC"/>
    <w:rsid w:val="007527FB"/>
    <w:rsid w:val="007B3949"/>
    <w:rsid w:val="007B5127"/>
    <w:rsid w:val="007C17A9"/>
    <w:rsid w:val="007D10A7"/>
    <w:rsid w:val="007D46B9"/>
    <w:rsid w:val="007D5CC9"/>
    <w:rsid w:val="007E1672"/>
    <w:rsid w:val="007F7731"/>
    <w:rsid w:val="008060A8"/>
    <w:rsid w:val="008134CC"/>
    <w:rsid w:val="008543AF"/>
    <w:rsid w:val="008617CE"/>
    <w:rsid w:val="00864906"/>
    <w:rsid w:val="00883DA9"/>
    <w:rsid w:val="00890966"/>
    <w:rsid w:val="008958A2"/>
    <w:rsid w:val="00895F24"/>
    <w:rsid w:val="008A0131"/>
    <w:rsid w:val="008C0820"/>
    <w:rsid w:val="008E6347"/>
    <w:rsid w:val="008F6857"/>
    <w:rsid w:val="00952C40"/>
    <w:rsid w:val="009714FC"/>
    <w:rsid w:val="009C0C3D"/>
    <w:rsid w:val="009F5820"/>
    <w:rsid w:val="009F658C"/>
    <w:rsid w:val="00A15F39"/>
    <w:rsid w:val="00A53A78"/>
    <w:rsid w:val="00A9785D"/>
    <w:rsid w:val="00AC53D0"/>
    <w:rsid w:val="00AE4963"/>
    <w:rsid w:val="00B03265"/>
    <w:rsid w:val="00B15A6A"/>
    <w:rsid w:val="00B407E0"/>
    <w:rsid w:val="00B752CB"/>
    <w:rsid w:val="00B826D8"/>
    <w:rsid w:val="00BA1CFA"/>
    <w:rsid w:val="00BB59DC"/>
    <w:rsid w:val="00C82DE5"/>
    <w:rsid w:val="00C96BD4"/>
    <w:rsid w:val="00CA7570"/>
    <w:rsid w:val="00CF5D53"/>
    <w:rsid w:val="00D2197B"/>
    <w:rsid w:val="00D41211"/>
    <w:rsid w:val="00D50252"/>
    <w:rsid w:val="00D72206"/>
    <w:rsid w:val="00D724CD"/>
    <w:rsid w:val="00D97277"/>
    <w:rsid w:val="00DB4170"/>
    <w:rsid w:val="00DC2AA6"/>
    <w:rsid w:val="00DD3F04"/>
    <w:rsid w:val="00DE3AEC"/>
    <w:rsid w:val="00E35D2D"/>
    <w:rsid w:val="00E4038C"/>
    <w:rsid w:val="00E531D0"/>
    <w:rsid w:val="00E9432E"/>
    <w:rsid w:val="00EA51ED"/>
    <w:rsid w:val="00F61ABF"/>
    <w:rsid w:val="00F673CC"/>
    <w:rsid w:val="00F85849"/>
    <w:rsid w:val="00F86074"/>
    <w:rsid w:val="00F90C89"/>
    <w:rsid w:val="00F971D3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F5B1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17" w:hanging="1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pPr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3">
    <w:name w:val="heading 3"/>
    <w:basedOn w:val="a"/>
    <w:uiPriority w:val="9"/>
    <w:unhideWhenUsed/>
    <w:qFormat/>
    <w:pPr>
      <w:spacing w:before="4"/>
      <w:ind w:left="150" w:hanging="2"/>
      <w:outlineLvl w:val="2"/>
    </w:pPr>
    <w:rPr>
      <w:rFonts w:ascii="Times New Roman" w:eastAsia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B417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B417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B752CB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718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1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17" w:hanging="1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pPr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3">
    <w:name w:val="heading 3"/>
    <w:basedOn w:val="a"/>
    <w:uiPriority w:val="9"/>
    <w:unhideWhenUsed/>
    <w:qFormat/>
    <w:pPr>
      <w:spacing w:before="4"/>
      <w:ind w:left="150" w:hanging="2"/>
      <w:outlineLvl w:val="2"/>
    </w:pPr>
    <w:rPr>
      <w:rFonts w:ascii="Times New Roman" w:eastAsia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B417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B417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B752CB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718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1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4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ykaef@y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auka.vsa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alinaV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Воронежский ГАУ</Company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MILORKA</dc:creator>
  <cp:keywords/>
  <dc:description/>
  <cp:lastModifiedBy>MILORKA</cp:lastModifiedBy>
  <cp:revision>2</cp:revision>
  <cp:lastPrinted>2021-11-16T13:35:00Z</cp:lastPrinted>
  <dcterms:created xsi:type="dcterms:W3CDTF">2021-11-15T09:57:00Z</dcterms:created>
  <dcterms:modified xsi:type="dcterms:W3CDTF">2021-11-16T13:49:00Z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2017-03-25T00:00:00Z</vt:filetime>
  </property>
</Properties>
</file>