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FB" w:rsidRPr="00FB16BF" w:rsidRDefault="00E42DBD" w:rsidP="00483D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483DFB" w:rsidRPr="00FB16BF">
        <w:rPr>
          <w:rFonts w:ascii="Times New Roman" w:eastAsia="Times New Roman" w:hAnsi="Times New Roman" w:cs="Times New Roman"/>
          <w:b/>
          <w:bCs/>
          <w:sz w:val="16"/>
          <w:szCs w:val="16"/>
        </w:rPr>
        <w:t>Важные даты:</w:t>
      </w:r>
    </w:p>
    <w:p w:rsidR="00483DFB" w:rsidRPr="007B5ED7" w:rsidRDefault="00483DFB" w:rsidP="0025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B5ED7">
        <w:rPr>
          <w:rFonts w:ascii="Times New Roman" w:eastAsia="Times New Roman" w:hAnsi="Times New Roman" w:cs="Times New Roman"/>
          <w:sz w:val="16"/>
          <w:szCs w:val="16"/>
        </w:rPr>
        <w:t xml:space="preserve">Начало регистрации и подача статей – 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17.0</w:t>
      </w:r>
      <w:r w:rsidR="002B1322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.202</w:t>
      </w:r>
      <w:r w:rsidR="002B1322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:rsidR="00483DFB" w:rsidRPr="007B5ED7" w:rsidRDefault="00483DFB" w:rsidP="0025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B5ED7">
        <w:rPr>
          <w:rFonts w:ascii="Times New Roman" w:eastAsia="Times New Roman" w:hAnsi="Times New Roman" w:cs="Times New Roman"/>
          <w:sz w:val="16"/>
          <w:szCs w:val="16"/>
        </w:rPr>
        <w:t xml:space="preserve">Окончание подачи заявок на очное участие – </w:t>
      </w:r>
      <w:r w:rsidR="00554539">
        <w:rPr>
          <w:rFonts w:ascii="Times New Roman" w:eastAsia="Times New Roman" w:hAnsi="Times New Roman" w:cs="Times New Roman"/>
          <w:sz w:val="16"/>
          <w:szCs w:val="16"/>
        </w:rPr>
        <w:t>продлено</w:t>
      </w:r>
      <w:r w:rsidR="00554539" w:rsidRPr="005545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B1322" w:rsidRPr="009E132A">
        <w:rPr>
          <w:rFonts w:ascii="Times New Roman" w:eastAsia="Times New Roman" w:hAnsi="Times New Roman" w:cs="Times New Roman"/>
          <w:b/>
          <w:sz w:val="16"/>
          <w:szCs w:val="16"/>
        </w:rPr>
        <w:t>0</w:t>
      </w:r>
      <w:r w:rsidR="009E132A">
        <w:rPr>
          <w:rFonts w:ascii="Times New Roman" w:eastAsia="Times New Roman" w:hAnsi="Times New Roman" w:cs="Times New Roman"/>
          <w:b/>
          <w:sz w:val="16"/>
          <w:szCs w:val="16"/>
        </w:rPr>
        <w:t>5</w:t>
      </w:r>
      <w:r w:rsidR="002B1322" w:rsidRPr="009E132A">
        <w:rPr>
          <w:rFonts w:ascii="Times New Roman" w:eastAsia="Times New Roman" w:hAnsi="Times New Roman" w:cs="Times New Roman"/>
          <w:b/>
          <w:sz w:val="16"/>
          <w:szCs w:val="16"/>
        </w:rPr>
        <w:t>.1</w:t>
      </w:r>
      <w:r w:rsidR="00554539" w:rsidRPr="00554539">
        <w:rPr>
          <w:rFonts w:ascii="Times New Roman" w:eastAsia="Times New Roman" w:hAnsi="Times New Roman" w:cs="Times New Roman"/>
          <w:b/>
          <w:sz w:val="16"/>
          <w:szCs w:val="16"/>
        </w:rPr>
        <w:t>1</w:t>
      </w:r>
      <w:r w:rsidRPr="009E132A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202</w:t>
      </w:r>
      <w:r w:rsidR="007F79F8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:rsidR="00483DFB" w:rsidRPr="007B5ED7" w:rsidRDefault="00483DFB" w:rsidP="0025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B5ED7">
        <w:rPr>
          <w:rFonts w:ascii="Times New Roman" w:eastAsia="Times New Roman" w:hAnsi="Times New Roman" w:cs="Times New Roman"/>
          <w:sz w:val="16"/>
          <w:szCs w:val="16"/>
        </w:rPr>
        <w:t xml:space="preserve">Окончание подачи статей – 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>продлен</w:t>
      </w:r>
      <w:r w:rsidR="00554539">
        <w:rPr>
          <w:rFonts w:ascii="Times New Roman" w:eastAsia="Times New Roman" w:hAnsi="Times New Roman" w:cs="Times New Roman"/>
          <w:sz w:val="16"/>
          <w:szCs w:val="16"/>
        </w:rPr>
        <w:t>о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 xml:space="preserve"> до </w:t>
      </w:r>
      <w:r w:rsidR="00604C87">
        <w:rPr>
          <w:rFonts w:ascii="Times New Roman" w:eastAsia="Times New Roman" w:hAnsi="Times New Roman" w:cs="Times New Roman"/>
          <w:b/>
          <w:sz w:val="16"/>
          <w:szCs w:val="16"/>
        </w:rPr>
        <w:t>0</w:t>
      </w:r>
      <w:r w:rsidR="009B3BAB" w:rsidRPr="008F5E5F">
        <w:rPr>
          <w:rFonts w:ascii="Times New Roman" w:eastAsia="Times New Roman" w:hAnsi="Times New Roman" w:cs="Times New Roman"/>
          <w:b/>
          <w:sz w:val="16"/>
          <w:szCs w:val="16"/>
        </w:rPr>
        <w:t>1.</w:t>
      </w:r>
      <w:r w:rsidR="00554539">
        <w:rPr>
          <w:rFonts w:ascii="Times New Roman" w:eastAsia="Times New Roman" w:hAnsi="Times New Roman" w:cs="Times New Roman"/>
          <w:b/>
          <w:sz w:val="16"/>
          <w:szCs w:val="16"/>
        </w:rPr>
        <w:t>1</w:t>
      </w:r>
      <w:r w:rsidR="00554539" w:rsidRPr="00554539">
        <w:rPr>
          <w:rFonts w:ascii="Times New Roman" w:eastAsia="Times New Roman" w:hAnsi="Times New Roman" w:cs="Times New Roman"/>
          <w:b/>
          <w:sz w:val="16"/>
          <w:szCs w:val="16"/>
        </w:rPr>
        <w:t>1</w:t>
      </w:r>
      <w:r w:rsidR="009B3BAB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202</w:t>
      </w:r>
      <w:r w:rsidR="002B1322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7B5ED7">
        <w:rPr>
          <w:rFonts w:ascii="Times New Roman" w:eastAsia="Times New Roman" w:hAnsi="Times New Roman" w:cs="Times New Roman"/>
          <w:b/>
          <w:sz w:val="16"/>
          <w:szCs w:val="16"/>
        </w:rPr>
        <w:t>.</w:t>
      </w:r>
    </w:p>
    <w:p w:rsidR="003578A7" w:rsidRDefault="003578A7" w:rsidP="0025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771F" w:rsidRPr="006D771F" w:rsidRDefault="006D771F" w:rsidP="0025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D771F">
        <w:rPr>
          <w:rFonts w:ascii="Times New Roman" w:eastAsia="Times New Roman" w:hAnsi="Times New Roman" w:cs="Times New Roman"/>
          <w:b/>
          <w:sz w:val="16"/>
          <w:szCs w:val="16"/>
        </w:rPr>
        <w:t>Форма проведения конференции: очно-заочная</w:t>
      </w:r>
    </w:p>
    <w:p w:rsidR="006D771F" w:rsidRDefault="006D771F" w:rsidP="0025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83DFB" w:rsidRPr="00FB16BF" w:rsidRDefault="00483DFB" w:rsidP="0025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b/>
          <w:bCs/>
          <w:sz w:val="16"/>
          <w:szCs w:val="16"/>
        </w:rPr>
        <w:t>Публикация материалов конференции:</w:t>
      </w:r>
    </w:p>
    <w:p w:rsidR="00483DFB" w:rsidRDefault="00483DFB" w:rsidP="002504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Участникам конференции предоставляется возможность опубликовать свои работы в журнале 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</w:rPr>
        <w:t>"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BIO</w:t>
      </w:r>
      <w:r w:rsidR="009C73AE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WebofConferences</w:t>
      </w:r>
      <w:proofErr w:type="spellEnd"/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</w:rPr>
        <w:t>" (индексируемый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 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</w:rPr>
        <w:t>базой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 </w:t>
      </w:r>
      <w:r w:rsidR="00C6129E" w:rsidRPr="00C6129E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SCOPUS</w:t>
      </w:r>
      <w:r w:rsidRPr="00FB16BF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  <w:r w:rsidR="005C2B4F" w:rsidRPr="00FB16B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747" w:rsidRPr="00FB16BF" w:rsidRDefault="00793747" w:rsidP="002504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499C" w:rsidRPr="00FB16BF" w:rsidRDefault="0045499C" w:rsidP="004549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16BF">
        <w:rPr>
          <w:rFonts w:ascii="Times New Roman" w:eastAsia="Times New Roman" w:hAnsi="Times New Roman" w:cs="Times New Roman"/>
          <w:b/>
          <w:bCs/>
          <w:sz w:val="20"/>
          <w:szCs w:val="20"/>
        </w:rPr>
        <w:t>Требования к оформлению и написанию статей: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статья должна быть оформлена строго в соответствии с международными требованиями (шаблон будет опубликован в ближайшее время);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статьи должны быть написаны на хорошем английском языке (статьи с ошибками и некорректным переводом будут отклонены), а так же быть оригинальными и не содержать заимствований из других опубликованных материалов;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количество страниц статьи 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 xml:space="preserve">должно быть </w:t>
      </w:r>
      <w:r w:rsidR="001A283E">
        <w:rPr>
          <w:rFonts w:ascii="Times New Roman" w:eastAsia="Times New Roman" w:hAnsi="Times New Roman" w:cs="Times New Roman"/>
          <w:sz w:val="16"/>
          <w:szCs w:val="16"/>
        </w:rPr>
        <w:t xml:space="preserve">не менее 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>9</w:t>
      </w:r>
      <w:r w:rsidR="00F150A2">
        <w:rPr>
          <w:rFonts w:ascii="Times New Roman" w:eastAsia="Times New Roman" w:hAnsi="Times New Roman" w:cs="Times New Roman"/>
          <w:sz w:val="16"/>
          <w:szCs w:val="16"/>
        </w:rPr>
        <w:t xml:space="preserve">, 12 </w:t>
      </w:r>
      <w:r w:rsidR="002B1322">
        <w:rPr>
          <w:rFonts w:ascii="Times New Roman" w:eastAsia="Times New Roman" w:hAnsi="Times New Roman" w:cs="Times New Roman"/>
          <w:sz w:val="16"/>
          <w:szCs w:val="16"/>
        </w:rPr>
        <w:t xml:space="preserve">Шрифт </w:t>
      </w:r>
      <w:r w:rsidR="002B1322">
        <w:rPr>
          <w:rFonts w:ascii="Times New Roman" w:eastAsia="Times New Roman" w:hAnsi="Times New Roman" w:cs="Times New Roman"/>
          <w:sz w:val="16"/>
          <w:szCs w:val="16"/>
          <w:lang w:val="en-US"/>
        </w:rPr>
        <w:t>New</w:t>
      </w:r>
      <w:r w:rsidR="002B1322" w:rsidRPr="00000A7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B1322">
        <w:rPr>
          <w:rFonts w:ascii="Times New Roman" w:eastAsia="Times New Roman" w:hAnsi="Times New Roman" w:cs="Times New Roman"/>
          <w:sz w:val="16"/>
          <w:szCs w:val="16"/>
          <w:lang w:val="en-US"/>
        </w:rPr>
        <w:t>Tines</w:t>
      </w:r>
      <w:r w:rsidR="002B1322" w:rsidRPr="00000A7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B1322">
        <w:rPr>
          <w:rFonts w:ascii="Times New Roman" w:eastAsia="Times New Roman" w:hAnsi="Times New Roman" w:cs="Times New Roman"/>
          <w:sz w:val="16"/>
          <w:szCs w:val="16"/>
          <w:lang w:val="en-US"/>
        </w:rPr>
        <w:t>Roman</w:t>
      </w:r>
      <w:r w:rsidR="00000A76">
        <w:rPr>
          <w:rFonts w:ascii="Times New Roman" w:eastAsia="Times New Roman" w:hAnsi="Times New Roman" w:cs="Times New Roman"/>
          <w:sz w:val="16"/>
          <w:szCs w:val="16"/>
        </w:rPr>
        <w:t>, интервал 1,0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статья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должна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содержать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разделы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,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например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, Abstract, Introduction, Results and Discussion, Conclusion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д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/>
        </w:rPr>
        <w:t>.</w:t>
      </w:r>
      <w:r w:rsidR="00000A76" w:rsidRPr="00000A76">
        <w:rPr>
          <w:rFonts w:ascii="Times New Roman" w:eastAsia="Times New Roman" w:hAnsi="Times New Roman" w:cs="Times New Roman"/>
          <w:sz w:val="16"/>
          <w:szCs w:val="16"/>
          <w:lang w:val="en-US"/>
        </w:rPr>
        <w:t>;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ссылки должны быть оформлены строго в соответствии с международными стандартами;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используйте международный стандарт для обозначения единиц измерения и величин, в качестве десятичного разделителя используйте точку (напр., 0.002);</w:t>
      </w:r>
    </w:p>
    <w:p w:rsidR="0045499C" w:rsidRPr="00FB16BF" w:rsidRDefault="0045499C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>в списке используемой литературы должно быть не более 2-х ссылок на работы авторов статьи, не нужно ссылаться на труды локальных конференций и труднодоступные источники (локальные архивы, студенче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>ские работы, учебные пособия и т.д.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)</w:t>
      </w:r>
      <w:r w:rsidR="00000A76">
        <w:rPr>
          <w:rFonts w:ascii="Times New Roman" w:eastAsia="Times New Roman" w:hAnsi="Times New Roman" w:cs="Times New Roman"/>
          <w:sz w:val="16"/>
          <w:szCs w:val="16"/>
        </w:rPr>
        <w:t xml:space="preserve"> и указать </w:t>
      </w:r>
      <w:r w:rsidR="00000A76">
        <w:rPr>
          <w:rFonts w:ascii="Times New Roman" w:eastAsia="Times New Roman" w:hAnsi="Times New Roman" w:cs="Times New Roman"/>
          <w:sz w:val="16"/>
          <w:szCs w:val="16"/>
          <w:lang w:val="en-US"/>
        </w:rPr>
        <w:t>DOI</w:t>
      </w:r>
      <w:r w:rsidR="00000A76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45499C" w:rsidRPr="00FB16BF" w:rsidRDefault="00000A76" w:rsidP="003D7E0D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</w:t>
      </w:r>
      <w:r w:rsidR="0045499C" w:rsidRPr="00FB16BF">
        <w:rPr>
          <w:rFonts w:ascii="Times New Roman" w:eastAsia="Times New Roman" w:hAnsi="Times New Roman" w:cs="Times New Roman"/>
          <w:sz w:val="16"/>
          <w:szCs w:val="16"/>
        </w:rPr>
        <w:t xml:space="preserve">оличество авторов должно быть не более </w:t>
      </w:r>
      <w:r w:rsidR="003E669A">
        <w:rPr>
          <w:rFonts w:ascii="Times New Roman" w:eastAsia="Times New Roman" w:hAnsi="Times New Roman" w:cs="Times New Roman"/>
          <w:sz w:val="16"/>
          <w:szCs w:val="16"/>
        </w:rPr>
        <w:t>5.</w:t>
      </w:r>
    </w:p>
    <w:p w:rsidR="0045499C" w:rsidRPr="00FB16BF" w:rsidRDefault="0045499C" w:rsidP="003E66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1BBE" w:rsidRPr="00FB16BF" w:rsidRDefault="00241BBE" w:rsidP="00241BB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6BF">
        <w:rPr>
          <w:rFonts w:ascii="Times New Roman" w:hAnsi="Times New Roman" w:cs="Times New Roman"/>
          <w:b/>
          <w:sz w:val="20"/>
          <w:szCs w:val="20"/>
        </w:rPr>
        <w:t>Оплата публикации</w:t>
      </w:r>
      <w:r w:rsidRPr="00FB16BF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73"/>
        <w:gridCol w:w="1084"/>
        <w:gridCol w:w="1053"/>
      </w:tblGrid>
      <w:tr w:rsidR="00241BBE" w:rsidRPr="00FB16BF" w:rsidTr="00E04ACB">
        <w:tc>
          <w:tcPr>
            <w:tcW w:w="2337" w:type="dxa"/>
            <w:vAlign w:val="center"/>
          </w:tcPr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09">
              <w:rPr>
                <w:rFonts w:ascii="Times New Roman" w:hAnsi="Times New Roman" w:cs="Times New Roman"/>
                <w:sz w:val="16"/>
                <w:szCs w:val="16"/>
              </w:rPr>
              <w:t>За публикацию одной статьи для граждан РФ и граждан зарубежных государств, в т.ч. членов ЕАЭС в (руб.):</w:t>
            </w:r>
          </w:p>
        </w:tc>
        <w:tc>
          <w:tcPr>
            <w:tcW w:w="1173" w:type="dxa"/>
            <w:vAlign w:val="center"/>
          </w:tcPr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09">
              <w:rPr>
                <w:rFonts w:ascii="Times New Roman" w:hAnsi="Times New Roman" w:cs="Times New Roman"/>
                <w:sz w:val="16"/>
                <w:szCs w:val="16"/>
              </w:rPr>
              <w:t>очное участие</w:t>
            </w:r>
          </w:p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09">
              <w:rPr>
                <w:rFonts w:ascii="Times New Roman" w:hAnsi="Times New Roman" w:cs="Times New Roman"/>
                <w:sz w:val="16"/>
                <w:szCs w:val="16"/>
              </w:rPr>
              <w:t>заочное участие</w:t>
            </w:r>
          </w:p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BBE" w:rsidRPr="00FB16BF" w:rsidTr="00E04ACB">
        <w:tc>
          <w:tcPr>
            <w:tcW w:w="2337" w:type="dxa"/>
            <w:vAlign w:val="center"/>
          </w:tcPr>
          <w:p w:rsidR="00241BBE" w:rsidRPr="002D3E09" w:rsidRDefault="00241BBE" w:rsidP="00F01B8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Журнал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 "BIO Web of Conferences"  (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индексируемый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базой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="00F01B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SCOPUS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)</w:t>
            </w:r>
            <w:r w:rsidRPr="002D3E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1173" w:type="dxa"/>
            <w:vAlign w:val="center"/>
          </w:tcPr>
          <w:p w:rsidR="00241BBE" w:rsidRPr="002D3E09" w:rsidRDefault="00C6129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  <w:p w:rsidR="00241BBE" w:rsidRPr="002D3E09" w:rsidRDefault="00241BBE" w:rsidP="00E0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129E" w:rsidRPr="00C6129E" w:rsidRDefault="00C6129E" w:rsidP="00C612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129E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  <w:p w:rsidR="00241BBE" w:rsidRPr="002D3E09" w:rsidRDefault="00241BBE" w:rsidP="00241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1BBE" w:rsidRPr="00FB16BF" w:rsidRDefault="00241BBE" w:rsidP="00241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1BBE" w:rsidRPr="00FB16BF" w:rsidRDefault="00000A76" w:rsidP="00241BBE">
      <w:pPr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</w:rPr>
        <w:t>*И</w:t>
      </w:r>
      <w:r w:rsidR="00241BBE" w:rsidRPr="00FB16BF">
        <w:rPr>
          <w:rFonts w:ascii="Times New Roman" w:hAnsi="Times New Roman" w:cs="Times New Roman"/>
          <w:sz w:val="16"/>
          <w:szCs w:val="16"/>
        </w:rPr>
        <w:t xml:space="preserve">нформация о журнале </w:t>
      </w:r>
      <w:hyperlink r:id="rId6" w:history="1"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https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://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www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.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bio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-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conferences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.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org</w:t>
        </w:r>
        <w:r w:rsidR="00241BBE" w:rsidRPr="00FB16BF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/</w:t>
        </w:r>
      </w:hyperlink>
    </w:p>
    <w:p w:rsidR="006D771F" w:rsidRDefault="00241BBE" w:rsidP="006D7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6BF">
        <w:rPr>
          <w:rFonts w:ascii="Times New Roman" w:hAnsi="Times New Roman" w:cs="Times New Roman"/>
          <w:sz w:val="16"/>
          <w:szCs w:val="16"/>
        </w:rPr>
        <w:t>** Примеры оформления статей, ссылок  на работу и т.д. по адресу</w:t>
      </w:r>
      <w:r w:rsidR="007A28EE"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="006D771F" w:rsidRPr="004B0BDB">
          <w:rPr>
            <w:rStyle w:val="a4"/>
            <w:rFonts w:ascii="Times New Roman" w:hAnsi="Times New Roman" w:cs="Times New Roman"/>
            <w:sz w:val="16"/>
            <w:szCs w:val="16"/>
          </w:rPr>
          <w:t>http://sib-publish.ru/?agr4&amp;ru</w:t>
        </w:r>
      </w:hyperlink>
    </w:p>
    <w:p w:rsidR="006D771F" w:rsidRDefault="000D1C26" w:rsidP="006D7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8" w:history="1">
        <w:r w:rsidR="006D771F" w:rsidRPr="004B0BDB">
          <w:rPr>
            <w:rStyle w:val="a4"/>
            <w:rFonts w:ascii="Times New Roman" w:hAnsi="Times New Roman" w:cs="Times New Roman"/>
            <w:sz w:val="16"/>
            <w:szCs w:val="16"/>
          </w:rPr>
          <w:t>http://sib-publish.ru/?agr4&amp;en</w:t>
        </w:r>
      </w:hyperlink>
    </w:p>
    <w:p w:rsidR="00241BBE" w:rsidRPr="00FB16BF" w:rsidRDefault="00241BBE" w:rsidP="001A283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16BF">
        <w:rPr>
          <w:rFonts w:ascii="Times New Roman" w:hAnsi="Times New Roman" w:cs="Times New Roman"/>
          <w:sz w:val="16"/>
          <w:szCs w:val="16"/>
        </w:rPr>
        <w:t>***Банковские реквизиты для оплаты публикации будут высланы авторам принятых статей по электронной почте вместе с подтверждением о принятии статьи.</w:t>
      </w:r>
    </w:p>
    <w:p w:rsidR="00241BBE" w:rsidRPr="00FB16BF" w:rsidRDefault="00241BBE" w:rsidP="00241B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6BF">
        <w:rPr>
          <w:rFonts w:ascii="Times New Roman" w:hAnsi="Times New Roman" w:cs="Times New Roman"/>
          <w:sz w:val="16"/>
          <w:szCs w:val="16"/>
        </w:rPr>
        <w:t>**** Возможны дополнительные услуги по оформлению, переводу статьи. Условия оплаты высылаются по запросу.</w:t>
      </w:r>
    </w:p>
    <w:p w:rsidR="007C637B" w:rsidRPr="00FB16BF" w:rsidRDefault="007C637B" w:rsidP="00483DFB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ja-JP"/>
        </w:rPr>
      </w:pPr>
      <w:r w:rsidRPr="00FB16BF">
        <w:rPr>
          <w:rFonts w:ascii="Times New Roman" w:eastAsia="Times New Roman" w:hAnsi="Times New Roman" w:cs="Times New Roman"/>
          <w:b/>
          <w:sz w:val="16"/>
          <w:szCs w:val="16"/>
          <w:lang w:eastAsia="ja-JP"/>
        </w:rPr>
        <w:lastRenderedPageBreak/>
        <w:t>Регистрационная форма</w:t>
      </w:r>
      <w:r w:rsidR="00244254">
        <w:rPr>
          <w:rFonts w:ascii="Times New Roman" w:eastAsia="Times New Roman" w:hAnsi="Times New Roman" w:cs="Times New Roman"/>
          <w:b/>
          <w:sz w:val="16"/>
          <w:szCs w:val="16"/>
          <w:lang w:eastAsia="ja-JP"/>
        </w:rPr>
        <w:t xml:space="preserve"> </w:t>
      </w:r>
      <w:r w:rsidRPr="00FB16BF">
        <w:rPr>
          <w:rFonts w:ascii="Times New Roman" w:eastAsia="Times New Roman" w:hAnsi="Times New Roman" w:cs="Times New Roman"/>
          <w:b/>
          <w:sz w:val="16"/>
          <w:szCs w:val="16"/>
          <w:lang w:eastAsia="ja-JP"/>
        </w:rPr>
        <w:t>участника конференции</w:t>
      </w:r>
      <w:r w:rsidR="003A3FC7" w:rsidRPr="00FB16BF">
        <w:rPr>
          <w:rFonts w:ascii="Times New Roman" w:eastAsia="Times New Roman" w:hAnsi="Times New Roman" w:cs="Times New Roman"/>
          <w:sz w:val="16"/>
          <w:szCs w:val="16"/>
        </w:rPr>
        <w:t>*</w:t>
      </w:r>
    </w:p>
    <w:p w:rsidR="007C637B" w:rsidRPr="00FB16BF" w:rsidRDefault="007C637B" w:rsidP="00483DFB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ja-JP"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165"/>
      </w:tblGrid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3A3FC7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ФИО**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Ученые звание, степень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0C53" w:rsidRPr="00FB16BF" w:rsidTr="007C637B">
        <w:tc>
          <w:tcPr>
            <w:tcW w:w="2542" w:type="pct"/>
            <w:vAlign w:val="center"/>
          </w:tcPr>
          <w:p w:rsidR="00180C53" w:rsidRPr="00FB16BF" w:rsidRDefault="00180C53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458" w:type="pct"/>
          </w:tcPr>
          <w:p w:rsidR="00180C53" w:rsidRPr="00FB16BF" w:rsidRDefault="00180C53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 рабочий/мобильный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Mobile phone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E-</w:t>
            </w:r>
            <w:proofErr w:type="spellStart"/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</w:t>
            </w:r>
            <w:r w:rsidR="00F374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симпозиума/</w:t>
            </w: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секции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статьи/доклада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750B1A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Соавторы (не более 4</w:t>
            </w:r>
            <w:r w:rsidR="007C637B"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637B" w:rsidRPr="00FB16BF" w:rsidTr="007C637B">
        <w:tc>
          <w:tcPr>
            <w:tcW w:w="2542" w:type="pct"/>
            <w:vAlign w:val="center"/>
          </w:tcPr>
          <w:p w:rsidR="007C637B" w:rsidRPr="00FB16BF" w:rsidRDefault="00FF6843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16BF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регистрации: очная или заочная</w:t>
            </w:r>
          </w:p>
        </w:tc>
        <w:tc>
          <w:tcPr>
            <w:tcW w:w="2458" w:type="pct"/>
          </w:tcPr>
          <w:p w:rsidR="007C637B" w:rsidRPr="00FB16BF" w:rsidRDefault="007C637B" w:rsidP="00483DF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04ACB" w:rsidRPr="00FB16BF" w:rsidRDefault="007C637B" w:rsidP="00E04A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* </w:t>
      </w:r>
      <w:r w:rsidR="00E04ACB"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 файла с регистрационной формой должно включать:</w:t>
      </w:r>
    </w:p>
    <w:p w:rsidR="007C637B" w:rsidRPr="00000A76" w:rsidRDefault="00E04ACB" w:rsidP="007F79F8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AgriConf</w:t>
      </w:r>
      <w:proofErr w:type="spellEnd"/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000A76" w:rsidRPr="00000A76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000A76" w:rsidRPr="00000A76">
        <w:t xml:space="preserve"> </w:t>
      </w:r>
      <w:r w:rsidR="00000A76" w:rsidRPr="00000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конкретизировать дату </w:t>
      </w:r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 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RF</w:t>
      </w:r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="00464B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="00464B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 английском </w:t>
      </w:r>
      <w:r w:rsidR="007F79F8"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языке) </w:t>
      </w:r>
      <w:r w:rsidR="00000A76"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>и оформлено только</w:t>
      </w:r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формате *.</w:t>
      </w:r>
      <w:r w:rsidR="00000A7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doc</w:t>
      </w:r>
      <w:r w:rsidR="00000A76"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>*.</w:t>
      </w:r>
      <w:r w:rsidR="00000A76" w:rsidRPr="00F16A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00A76" w:rsidRPr="00FB16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docks</w:t>
      </w:r>
      <w:r w:rsidRPr="00FB16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и </w:t>
      </w:r>
      <w:r w:rsidR="00000A76" w:rsidRPr="00FB16BF">
        <w:rPr>
          <w:rFonts w:ascii="Times New Roman" w:eastAsia="Times New Roman" w:hAnsi="Times New Roman" w:cs="Times New Roman"/>
          <w:sz w:val="16"/>
          <w:szCs w:val="16"/>
        </w:rPr>
        <w:t>должна быть</w:t>
      </w:r>
      <w:r w:rsidR="007C637B" w:rsidRPr="00FB16B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C637B" w:rsidRPr="00FB16B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направлена в адреса </w:t>
      </w:r>
      <w:r w:rsidR="00180C53" w:rsidRPr="00FB16B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Секретариата</w:t>
      </w:r>
      <w:r w:rsidR="00FF6843" w:rsidRPr="00FB16BF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конференции</w:t>
      </w:r>
      <w:r w:rsidR="00000A76" w:rsidRPr="00000A7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$</w:t>
      </w:r>
    </w:p>
    <w:p w:rsidR="00FF6843" w:rsidRPr="00000A76" w:rsidRDefault="00FF6843" w:rsidP="007F79F8">
      <w:pPr>
        <w:snapToGri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** Регистрационная форма участника конференции должна быть </w:t>
      </w:r>
      <w:r w:rsidR="00000A76" w:rsidRPr="00FB16BF">
        <w:rPr>
          <w:rFonts w:ascii="Times New Roman" w:eastAsia="Times New Roman" w:hAnsi="Times New Roman" w:cs="Times New Roman"/>
          <w:sz w:val="16"/>
          <w:szCs w:val="16"/>
        </w:rPr>
        <w:t xml:space="preserve">оформлена </w:t>
      </w:r>
      <w:r w:rsidR="00000A76">
        <w:rPr>
          <w:rFonts w:ascii="Times New Roman" w:eastAsia="Times New Roman" w:hAnsi="Times New Roman" w:cs="Times New Roman"/>
          <w:sz w:val="16"/>
          <w:szCs w:val="16"/>
        </w:rPr>
        <w:t>на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автора</w:t>
      </w:r>
      <w:r w:rsidR="009B3BAB">
        <w:rPr>
          <w:rFonts w:ascii="Times New Roman" w:eastAsia="Times New Roman" w:hAnsi="Times New Roman" w:cs="Times New Roman"/>
          <w:sz w:val="16"/>
          <w:szCs w:val="16"/>
        </w:rPr>
        <w:t>-корреспондента</w:t>
      </w:r>
      <w:r w:rsidR="00000A76" w:rsidRPr="00000A76">
        <w:rPr>
          <w:rFonts w:ascii="Times New Roman" w:eastAsia="Times New Roman" w:hAnsi="Times New Roman" w:cs="Times New Roman"/>
          <w:sz w:val="16"/>
          <w:szCs w:val="16"/>
        </w:rPr>
        <w:t>/</w:t>
      </w:r>
    </w:p>
    <w:p w:rsidR="00920EEB" w:rsidRPr="00AF6DB8" w:rsidRDefault="00920EEB" w:rsidP="00483DF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shd w:val="clear" w:color="auto" w:fill="FFFFFF"/>
        </w:rPr>
      </w:pPr>
    </w:p>
    <w:p w:rsidR="007C637B" w:rsidRPr="00FB16BF" w:rsidRDefault="007C637B" w:rsidP="00483DF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FB16BF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shd w:val="clear" w:color="auto" w:fill="FFFFFF"/>
        </w:rPr>
        <w:t>АДРЕС ОРГКОМИТЕТА КОНФЕРЕНЦИИ</w:t>
      </w:r>
    </w:p>
    <w:p w:rsidR="003D7E0D" w:rsidRPr="00FB16BF" w:rsidRDefault="003D7E0D" w:rsidP="003D7E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  <w:r w:rsidRPr="00FB16BF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Для корреспонденции:</w:t>
      </w:r>
    </w:p>
    <w:p w:rsidR="003D7E0D" w:rsidRPr="00FB16BF" w:rsidRDefault="003D7E0D" w:rsidP="003D7E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  <w:r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По всем вопросам, связанным с публикацией материалов в номере журнала индексируемого </w:t>
      </w:r>
      <w:r w:rsidR="00F150A2"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международной </w:t>
      </w:r>
      <w:r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базами </w:t>
      </w:r>
      <w:r w:rsidR="002B1322"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 xml:space="preserve">SCOPUS </w:t>
      </w:r>
      <w:r w:rsidR="00E7103C"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(отправка статей, оформление и т.д.</w:t>
      </w:r>
      <w:r w:rsidRPr="00C6129E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) пишите на следующий адрес:</w:t>
      </w:r>
    </w:p>
    <w:p w:rsidR="003D7E0D" w:rsidRPr="00FB16BF" w:rsidRDefault="003D7E0D" w:rsidP="003D7E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lang w:val="en-US"/>
        </w:rPr>
      </w:pPr>
      <w:r w:rsidRPr="00FB16BF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Е</w:t>
      </w:r>
      <w:r w:rsidRPr="00FB16BF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lang w:val="en-US"/>
        </w:rPr>
        <w:t>-mail: FIES@ortum-publish.ru</w:t>
      </w:r>
    </w:p>
    <w:p w:rsidR="003D7E0D" w:rsidRPr="001A283E" w:rsidRDefault="003D7E0D" w:rsidP="003D7E0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  <w:r w:rsidRPr="002D3E09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Тел.: +7-923-44-350-44</w:t>
      </w:r>
    </w:p>
    <w:p w:rsidR="007C637B" w:rsidRPr="00FB16BF" w:rsidRDefault="007C637B" w:rsidP="00483DF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</w:rPr>
        <w:t>Секретариат конференции:</w:t>
      </w:r>
    </w:p>
    <w:p w:rsidR="00F37458" w:rsidRPr="00000A76" w:rsidRDefault="00F37458" w:rsidP="00F374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Учёный секретарь конференции –</w:t>
      </w:r>
      <w:r w:rsidRPr="00E7103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Марат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Назипович</w:t>
      </w:r>
      <w:proofErr w:type="spellEnd"/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доктор</w:t>
      </w:r>
      <w:r w:rsidRPr="002D3E09">
        <w:rPr>
          <w:rFonts w:ascii="Times New Roman" w:hAnsi="Times New Roman" w:cs="Times New Roman"/>
          <w:sz w:val="16"/>
          <w:szCs w:val="16"/>
        </w:rPr>
        <w:t xml:space="preserve"> технических наук, </w:t>
      </w:r>
      <w:r>
        <w:rPr>
          <w:rFonts w:ascii="Times New Roman" w:hAnsi="Times New Roman" w:cs="Times New Roman"/>
          <w:sz w:val="16"/>
          <w:szCs w:val="16"/>
        </w:rPr>
        <w:t xml:space="preserve">профессор </w:t>
      </w:r>
      <w:r w:rsidRPr="002D3E09">
        <w:rPr>
          <w:rFonts w:ascii="Times New Roman" w:hAnsi="Times New Roman" w:cs="Times New Roman"/>
          <w:sz w:val="16"/>
          <w:szCs w:val="16"/>
        </w:rPr>
        <w:t>Казанского ГАУ, Казань,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Pr="00E7103C">
          <w:rPr>
            <w:rStyle w:val="a4"/>
            <w:rFonts w:ascii="Times New Roman" w:hAnsi="Times New Roman" w:cs="Times New Roman"/>
            <w:sz w:val="16"/>
            <w:szCs w:val="16"/>
          </w:rPr>
          <w:t>marat-kmn@yandex.ru</w:t>
        </w:r>
      </w:hyperlink>
      <w:r w:rsidR="00000A76">
        <w:rPr>
          <w:rStyle w:val="a4"/>
          <w:rFonts w:ascii="Times New Roman" w:hAnsi="Times New Roman" w:cs="Times New Roman"/>
          <w:sz w:val="16"/>
          <w:szCs w:val="16"/>
        </w:rPr>
        <w:t>..</w:t>
      </w:r>
    </w:p>
    <w:p w:rsidR="007C637B" w:rsidRPr="00FB16BF" w:rsidRDefault="007C637B" w:rsidP="00483DF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По всем вопросам, </w:t>
      </w:r>
      <w:proofErr w:type="spellStart"/>
      <w:proofErr w:type="gramStart"/>
      <w:r w:rsidRPr="00FB16BF">
        <w:rPr>
          <w:rFonts w:ascii="Times New Roman" w:eastAsia="Times New Roman" w:hAnsi="Times New Roman" w:cs="Times New Roman"/>
          <w:sz w:val="16"/>
          <w:szCs w:val="16"/>
        </w:rPr>
        <w:t>связан</w:t>
      </w:r>
      <w:r w:rsidR="00000A7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>ным</w:t>
      </w:r>
      <w:proofErr w:type="spellEnd"/>
      <w:proofErr w:type="gramEnd"/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 с учас</w:t>
      </w:r>
      <w:r w:rsidR="004F416A" w:rsidRPr="00FB16BF">
        <w:rPr>
          <w:rFonts w:ascii="Times New Roman" w:eastAsia="Times New Roman" w:hAnsi="Times New Roman" w:cs="Times New Roman"/>
          <w:sz w:val="16"/>
          <w:szCs w:val="16"/>
        </w:rPr>
        <w:t>тием в конференции, формированием</w:t>
      </w:r>
      <w:r w:rsidR="001059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F416A" w:rsidRPr="00FB16BF">
        <w:rPr>
          <w:rFonts w:ascii="Times New Roman" w:eastAsia="Times New Roman" w:hAnsi="Times New Roman" w:cs="Times New Roman"/>
          <w:sz w:val="16"/>
          <w:szCs w:val="16"/>
        </w:rPr>
        <w:t>программы, содействием в размещении</w:t>
      </w:r>
      <w:r w:rsidRPr="00FB16BF">
        <w:rPr>
          <w:rFonts w:ascii="Times New Roman" w:eastAsia="Times New Roman" w:hAnsi="Times New Roman" w:cs="Times New Roman"/>
          <w:sz w:val="16"/>
          <w:szCs w:val="16"/>
        </w:rPr>
        <w:t xml:space="preserve"> ассоциированного партнерства и т.д. просим обращаться:</w:t>
      </w:r>
    </w:p>
    <w:p w:rsidR="00E7103C" w:rsidRPr="00000A76" w:rsidRDefault="007C637B" w:rsidP="00483DF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proofErr w:type="spellStart"/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Нежметдинова</w:t>
      </w:r>
      <w:proofErr w:type="spellEnd"/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Фарида </w:t>
      </w:r>
      <w:proofErr w:type="spellStart"/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Тансыковна</w:t>
      </w:r>
      <w:proofErr w:type="spellEnd"/>
      <w:r w:rsidRPr="002D3E09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– кандидат философских наук, заведующая кафедрой «Фил</w:t>
      </w:r>
      <w:r w:rsidR="000B3510" w:rsidRPr="002D3E09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ософии и права» Казанского ГАУ,</w:t>
      </w:r>
      <w:r w:rsidRPr="002D3E09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Казань</w:t>
      </w:r>
      <w:r w:rsidR="00796577" w:rsidRPr="002D3E09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,</w:t>
      </w:r>
      <w:r w:rsidR="00E7103C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</w:t>
      </w:r>
      <w:hyperlink r:id="rId10" w:history="1">
        <w:r w:rsidR="00E7103C" w:rsidRPr="00CF6B37">
          <w:rPr>
            <w:rStyle w:val="a4"/>
            <w:rFonts w:ascii="Times New Roman" w:eastAsia="Times New Roman" w:hAnsi="Times New Roman" w:cs="Times New Roman"/>
            <w:bCs/>
            <w:kern w:val="36"/>
            <w:sz w:val="16"/>
            <w:szCs w:val="16"/>
            <w:lang w:val="en-US"/>
          </w:rPr>
          <w:t>nadgmi</w:t>
        </w:r>
        <w:r w:rsidR="00E7103C" w:rsidRPr="00E7103C">
          <w:rPr>
            <w:rStyle w:val="a4"/>
            <w:rFonts w:ascii="Times New Roman" w:eastAsia="Times New Roman" w:hAnsi="Times New Roman" w:cs="Times New Roman"/>
            <w:bCs/>
            <w:kern w:val="36"/>
            <w:sz w:val="16"/>
            <w:szCs w:val="16"/>
          </w:rPr>
          <w:t>@</w:t>
        </w:r>
        <w:r w:rsidR="00E7103C" w:rsidRPr="00CF6B37">
          <w:rPr>
            <w:rStyle w:val="a4"/>
            <w:rFonts w:ascii="Times New Roman" w:eastAsia="Times New Roman" w:hAnsi="Times New Roman" w:cs="Times New Roman"/>
            <w:bCs/>
            <w:kern w:val="36"/>
            <w:sz w:val="16"/>
            <w:szCs w:val="16"/>
            <w:lang w:val="en-US"/>
          </w:rPr>
          <w:t>mail</w:t>
        </w:r>
        <w:r w:rsidR="00E7103C" w:rsidRPr="00E7103C">
          <w:rPr>
            <w:rStyle w:val="a4"/>
            <w:rFonts w:ascii="Times New Roman" w:eastAsia="Times New Roman" w:hAnsi="Times New Roman" w:cs="Times New Roman"/>
            <w:bCs/>
            <w:kern w:val="36"/>
            <w:sz w:val="16"/>
            <w:szCs w:val="16"/>
          </w:rPr>
          <w:t>.</w:t>
        </w:r>
        <w:proofErr w:type="spellStart"/>
        <w:r w:rsidR="00E7103C" w:rsidRPr="00CF6B37">
          <w:rPr>
            <w:rStyle w:val="a4"/>
            <w:rFonts w:ascii="Times New Roman" w:eastAsia="Times New Roman" w:hAnsi="Times New Roman" w:cs="Times New Roman"/>
            <w:bCs/>
            <w:kern w:val="36"/>
            <w:sz w:val="16"/>
            <w:szCs w:val="16"/>
            <w:lang w:val="en-US"/>
          </w:rPr>
          <w:t>ru</w:t>
        </w:r>
        <w:proofErr w:type="spellEnd"/>
      </w:hyperlink>
      <w:r w:rsidR="00000A76">
        <w:rPr>
          <w:rStyle w:val="a4"/>
          <w:rFonts w:ascii="Times New Roman" w:eastAsia="Times New Roman" w:hAnsi="Times New Roman" w:cs="Times New Roman"/>
          <w:bCs/>
          <w:kern w:val="36"/>
          <w:sz w:val="16"/>
          <w:szCs w:val="16"/>
        </w:rPr>
        <w:t>.</w:t>
      </w:r>
    </w:p>
    <w:p w:rsidR="001A283E" w:rsidRDefault="003578A7" w:rsidP="00483DF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Учёный секретарь Секции «</w:t>
      </w:r>
      <w:r w:rsidRPr="003578A7">
        <w:rPr>
          <w:rFonts w:ascii="Times New Roman" w:hAnsi="Times New Roman" w:cs="Times New Roman"/>
          <w:sz w:val="16"/>
          <w:szCs w:val="16"/>
        </w:rPr>
        <w:t>Актуальные вопросы ветеринарии и зоотехнии, биотехнологии производства и переработки сельскохозяйственной продукции</w:t>
      </w:r>
      <w:r>
        <w:rPr>
          <w:rFonts w:ascii="Times New Roman" w:hAnsi="Times New Roman" w:cs="Times New Roman"/>
          <w:sz w:val="16"/>
          <w:szCs w:val="16"/>
        </w:rPr>
        <w:t xml:space="preserve">» - </w:t>
      </w:r>
      <w:proofErr w:type="spellStart"/>
      <w:r>
        <w:rPr>
          <w:rFonts w:ascii="Times New Roman" w:hAnsi="Times New Roman" w:cs="Times New Roman"/>
          <w:sz w:val="16"/>
          <w:szCs w:val="16"/>
        </w:rPr>
        <w:t>Шагивалиев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Ленар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Рифатович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кандидат экономических наук, </w:t>
      </w:r>
      <w:r w:rsidRPr="003578A7">
        <w:rPr>
          <w:rFonts w:ascii="Times New Roman" w:hAnsi="Times New Roman" w:cs="Times New Roman"/>
          <w:sz w:val="16"/>
          <w:szCs w:val="16"/>
        </w:rPr>
        <w:t>начальник научно-информационного отдела ФГБОУ ВО Казанская ГАВМ</w:t>
      </w:r>
      <w:r>
        <w:rPr>
          <w:rFonts w:ascii="Times New Roman" w:hAnsi="Times New Roman" w:cs="Times New Roman"/>
          <w:sz w:val="16"/>
          <w:szCs w:val="16"/>
        </w:rPr>
        <w:t>.</w:t>
      </w:r>
      <w:r w:rsidR="00000A76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Казань, </w:t>
      </w:r>
      <w:hyperlink r:id="rId11" w:history="1">
        <w:r w:rsidR="00904903" w:rsidRPr="000570D6">
          <w:rPr>
            <w:rStyle w:val="a4"/>
            <w:rFonts w:ascii="Times New Roman" w:hAnsi="Times New Roman" w:cs="Times New Roman"/>
            <w:sz w:val="16"/>
            <w:szCs w:val="16"/>
          </w:rPr>
          <w:t>niskgavm@mail.ru</w:t>
        </w:r>
      </w:hyperlink>
      <w:r w:rsidR="00000A76">
        <w:rPr>
          <w:rStyle w:val="a4"/>
          <w:rFonts w:ascii="Times New Roman" w:hAnsi="Times New Roman" w:cs="Times New Roman"/>
          <w:sz w:val="16"/>
          <w:szCs w:val="16"/>
        </w:rPr>
        <w:t>.</w:t>
      </w:r>
    </w:p>
    <w:p w:rsidR="001A283E" w:rsidRDefault="001A283E" w:rsidP="00483DF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D3E09" w:rsidRPr="002D3E09" w:rsidRDefault="002D3E09" w:rsidP="00483DF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5387" w:type="dxa"/>
        <w:tblInd w:w="-147" w:type="dxa"/>
        <w:tblLook w:val="04A0" w:firstRow="1" w:lastRow="0" w:firstColumn="1" w:lastColumn="0" w:noHBand="0" w:noVBand="1"/>
      </w:tblPr>
      <w:tblGrid>
        <w:gridCol w:w="1236"/>
        <w:gridCol w:w="4151"/>
      </w:tblGrid>
      <w:tr w:rsidR="00604C87" w:rsidRPr="00FB16BF" w:rsidTr="00A20E73">
        <w:trPr>
          <w:trHeight w:val="851"/>
        </w:trPr>
        <w:tc>
          <w:tcPr>
            <w:tcW w:w="1135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C5B33E9" wp14:editId="21E31730">
                  <wp:extent cx="501650" cy="501650"/>
                  <wp:effectExtent l="0" t="0" r="0" b="0"/>
                  <wp:docPr id="8" name="Рисунок 1" descr="http://kazgau.ru/images/cms/data/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zgau.ru/images/cms/data/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</w:t>
            </w:r>
            <w:r w:rsidR="009A3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Казанский государственный аграрный университет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04C87" w:rsidRPr="00FB16BF" w:rsidTr="00A20E73">
        <w:tc>
          <w:tcPr>
            <w:tcW w:w="1135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FD3FFE" wp14:editId="518CA58D">
                  <wp:extent cx="485775" cy="485775"/>
                  <wp:effectExtent l="0" t="0" r="9525" b="9525"/>
                  <wp:docPr id="9" name="Рисунок 2" descr="http://kazanveterinary.ru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zanveterinary.ru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</w:t>
            </w:r>
            <w:r w:rsidR="009A3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Казанская государственная академия ветеринарной медицины</w:t>
            </w:r>
          </w:p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им. Н.Э. Баумана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04C87" w:rsidRPr="00FB16BF" w:rsidTr="00A20E73">
        <w:tc>
          <w:tcPr>
            <w:tcW w:w="1135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B7E77E" wp14:editId="79389B5F">
                  <wp:extent cx="533400" cy="539985"/>
                  <wp:effectExtent l="0" t="0" r="0" b="0"/>
                  <wp:docPr id="10" name="Рисунок 4" descr="http://belgorod.festivalnauki.ru/sites/default/files/logo/logo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elgorod.festivalnauki.ru/sites/default/files/logo/logo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92" cy="56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ФГБОУ ВО</w:t>
            </w:r>
            <w:r w:rsidR="009A3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D3E09">
              <w:rPr>
                <w:rFonts w:ascii="Times New Roman" w:hAnsi="Times New Roman" w:cs="Times New Roman"/>
                <w:b/>
                <w:sz w:val="20"/>
                <w:szCs w:val="20"/>
              </w:rPr>
              <w:t>Самарский государственный аграрный университет</w:t>
            </w:r>
            <w:r w:rsidR="007A28E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04C87" w:rsidRPr="00FB16BF" w:rsidTr="00A20E73">
        <w:trPr>
          <w:trHeight w:val="922"/>
        </w:trPr>
        <w:tc>
          <w:tcPr>
            <w:tcW w:w="1135" w:type="dxa"/>
            <w:vAlign w:val="center"/>
          </w:tcPr>
          <w:p w:rsidR="002D3E09" w:rsidRPr="002D3E09" w:rsidRDefault="002D3E09" w:rsidP="002D3E09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D3E0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BAD7A1C" wp14:editId="19323B8C">
                  <wp:extent cx="480060" cy="480060"/>
                  <wp:effectExtent l="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816" cy="480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2D3E09" w:rsidRPr="002D3E09" w:rsidRDefault="002D3E09" w:rsidP="00C1534F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ФГБОУ ВО</w:t>
            </w:r>
            <w:r w:rsidR="009A3E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A2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Ульяновский государственный аграрный университет имени П. А. Столыпина</w:t>
            </w:r>
            <w:r w:rsidR="007A2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604C87" w:rsidRPr="00FB16BF" w:rsidTr="00A20E73">
        <w:tc>
          <w:tcPr>
            <w:tcW w:w="1135" w:type="dxa"/>
          </w:tcPr>
          <w:p w:rsidR="002D3E09" w:rsidRPr="00FB16BF" w:rsidRDefault="00604C87" w:rsidP="006703D6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 w:rsidRPr="00604C8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7700" cy="495300"/>
                  <wp:effectExtent l="0" t="0" r="0" b="0"/>
                  <wp:docPr id="1" name="Рисунок 1" descr="Главная | Лесотехнически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лавная | Лесотехнически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23" cy="52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D3E09" w:rsidRPr="00C1534F" w:rsidRDefault="00572AE7" w:rsidP="00572A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Санкт-П</w:t>
            </w:r>
            <w:r w:rsidRPr="00572AE7">
              <w:rPr>
                <w:rFonts w:ascii="Times New Roman" w:hAnsi="Times New Roman" w:cs="Times New Roman"/>
                <w:b/>
                <w:sz w:val="20"/>
                <w:szCs w:val="20"/>
              </w:rPr>
              <w:t>етербургский государственный лес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отехнический университет имени С</w:t>
            </w:r>
            <w:r w:rsidRPr="00572AE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 К</w:t>
            </w:r>
            <w:r w:rsidRPr="00572AE7">
              <w:rPr>
                <w:rFonts w:ascii="Times New Roman" w:hAnsi="Times New Roman" w:cs="Times New Roman"/>
                <w:b/>
                <w:sz w:val="20"/>
                <w:szCs w:val="20"/>
              </w:rPr>
              <w:t>ирова</w:t>
            </w:r>
          </w:p>
        </w:tc>
      </w:tr>
      <w:tr w:rsidR="00604C87" w:rsidRPr="00FB16BF" w:rsidTr="00A20E73">
        <w:tc>
          <w:tcPr>
            <w:tcW w:w="1135" w:type="dxa"/>
          </w:tcPr>
          <w:p w:rsidR="00F150A2" w:rsidRPr="00FB16BF" w:rsidRDefault="00604C87" w:rsidP="006703D6">
            <w:pPr>
              <w:tabs>
                <w:tab w:val="left" w:pos="-567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B8F235">
                  <wp:extent cx="316865" cy="316865"/>
                  <wp:effectExtent l="0" t="0" r="698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150A2" w:rsidRDefault="00F01B8F" w:rsidP="00572A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8F">
              <w:rPr>
                <w:rFonts w:ascii="Times New Roman" w:hAnsi="Times New Roman" w:cs="Times New Roman"/>
                <w:b/>
                <w:sz w:val="20"/>
                <w:szCs w:val="20"/>
              </w:rPr>
              <w:t>Воронежский государственный лесотехнический университет имени Г. Ф. Морозова</w:t>
            </w:r>
          </w:p>
        </w:tc>
      </w:tr>
      <w:tr w:rsidR="00604C87" w:rsidRPr="00FB16BF" w:rsidTr="00A20E73">
        <w:tc>
          <w:tcPr>
            <w:tcW w:w="1135" w:type="dxa"/>
          </w:tcPr>
          <w:p w:rsidR="00F150A2" w:rsidRPr="002B1322" w:rsidRDefault="00604C87" w:rsidP="006703D6">
            <w:pPr>
              <w:tabs>
                <w:tab w:val="left" w:pos="-56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 wp14:anchorId="1EEE4F58">
                  <wp:extent cx="579120" cy="4756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150A2" w:rsidRPr="00604C87" w:rsidRDefault="00D53BEA" w:rsidP="00572A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Западно-казахстанский аграрно-технический университет</w:t>
            </w:r>
            <w:r w:rsidR="00F150A2" w:rsidRPr="00604C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</w:t>
            </w:r>
            <w:proofErr w:type="spellStart"/>
            <w:r w:rsidR="00F150A2" w:rsidRPr="00604C87">
              <w:rPr>
                <w:rFonts w:ascii="Times New Roman" w:hAnsi="Times New Roman" w:cs="Times New Roman"/>
                <w:b/>
                <w:sz w:val="20"/>
                <w:szCs w:val="20"/>
              </w:rPr>
              <w:t>Жангир</w:t>
            </w:r>
            <w:proofErr w:type="spellEnd"/>
            <w:r w:rsidR="00F150A2" w:rsidRPr="00604C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Хана</w:t>
            </w:r>
          </w:p>
        </w:tc>
      </w:tr>
      <w:tr w:rsidR="00604C87" w:rsidRPr="00FB16BF" w:rsidTr="00A20E73">
        <w:tc>
          <w:tcPr>
            <w:tcW w:w="1135" w:type="dxa"/>
          </w:tcPr>
          <w:p w:rsidR="006C7BA4" w:rsidRPr="002B1322" w:rsidRDefault="00604C87" w:rsidP="006703D6">
            <w:pPr>
              <w:tabs>
                <w:tab w:val="left" w:pos="-56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  <w:highlight w:val="yellow"/>
                <w:lang w:eastAsia="ru-RU"/>
              </w:rPr>
              <w:drawing>
                <wp:inline distT="0" distB="0" distL="0" distR="0" wp14:anchorId="5EB8E8BE">
                  <wp:extent cx="384175" cy="384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C7BA4" w:rsidRPr="00604C87" w:rsidRDefault="006C7BA4" w:rsidP="00572A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C87">
              <w:rPr>
                <w:rFonts w:ascii="Times New Roman" w:hAnsi="Times New Roman" w:cs="Times New Roman"/>
                <w:b/>
                <w:sz w:val="20"/>
                <w:szCs w:val="20"/>
              </w:rPr>
              <w:t>Ташкентский государственный аграрный университет</w:t>
            </w:r>
          </w:p>
        </w:tc>
      </w:tr>
    </w:tbl>
    <w:p w:rsidR="00E3165B" w:rsidRPr="00A20E73" w:rsidRDefault="009B3BAB" w:rsidP="00F16A89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0E7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16A89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604C87" w:rsidRPr="00A20E7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604C87" w:rsidRPr="00A20E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165B" w:rsidRPr="00A20E73">
        <w:rPr>
          <w:rFonts w:ascii="Times New Roman" w:hAnsi="Times New Roman" w:cs="Times New Roman"/>
          <w:b/>
          <w:sz w:val="20"/>
          <w:szCs w:val="20"/>
        </w:rPr>
        <w:t>-е информационное письмо</w:t>
      </w:r>
    </w:p>
    <w:p w:rsidR="002D3E09" w:rsidRPr="00A20E73" w:rsidRDefault="002D3E09" w:rsidP="00E316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096B" w:rsidRPr="00A20E73" w:rsidRDefault="00E7103C" w:rsidP="00A20E7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0E73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C32D9E" w:rsidRPr="00A20E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165B" w:rsidRPr="00A20E73">
        <w:rPr>
          <w:rFonts w:ascii="Times New Roman" w:hAnsi="Times New Roman" w:cs="Times New Roman"/>
          <w:b/>
          <w:sz w:val="20"/>
          <w:szCs w:val="20"/>
        </w:rPr>
        <w:t>Международная научно-практическая конференция</w:t>
      </w:r>
      <w:r w:rsidR="00A20E73" w:rsidRPr="00A20E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165B" w:rsidRPr="00A20E73">
        <w:rPr>
          <w:rFonts w:ascii="Times New Roman" w:hAnsi="Times New Roman" w:cs="Times New Roman"/>
          <w:b/>
          <w:sz w:val="20"/>
          <w:szCs w:val="20"/>
        </w:rPr>
        <w:t>«Сельское хозяйство</w:t>
      </w:r>
    </w:p>
    <w:p w:rsidR="00E3165B" w:rsidRPr="00A20E73" w:rsidRDefault="00E3165B" w:rsidP="00A20E7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0E73">
        <w:rPr>
          <w:rFonts w:ascii="Times New Roman" w:hAnsi="Times New Roman" w:cs="Times New Roman"/>
          <w:b/>
          <w:sz w:val="20"/>
          <w:szCs w:val="20"/>
        </w:rPr>
        <w:t>и продовольственная безопасность:</w:t>
      </w:r>
    </w:p>
    <w:p w:rsidR="00E3165B" w:rsidRPr="00A20E73" w:rsidRDefault="00E3165B" w:rsidP="00A20E7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0E73">
        <w:rPr>
          <w:rFonts w:ascii="Times New Roman" w:hAnsi="Times New Roman" w:cs="Times New Roman"/>
          <w:b/>
          <w:sz w:val="20"/>
          <w:szCs w:val="20"/>
        </w:rPr>
        <w:t>технологии, инновации, рынки, кадры»</w:t>
      </w:r>
    </w:p>
    <w:p w:rsidR="00A20E73" w:rsidRPr="00A20E73" w:rsidRDefault="00A20E73" w:rsidP="00A20E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20E73" w:rsidRPr="00A20E73" w:rsidRDefault="00A20E73" w:rsidP="00A20E7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20E7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Международный симпозиум «Перспективы лесной отрасли Российской Федерации: инновационное лесное хозяйство для устойчивого будущего»</w:t>
      </w:r>
      <w:r w:rsidR="004D477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</w:p>
    <w:p w:rsidR="00BD0BD7" w:rsidRPr="00A20E73" w:rsidRDefault="00000A76" w:rsidP="00C6129E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A20E73" w:rsidRPr="00A20E73">
        <w:rPr>
          <w:rFonts w:ascii="Times New Roman" w:hAnsi="Times New Roman" w:cs="Times New Roman"/>
          <w:b/>
          <w:sz w:val="20"/>
          <w:szCs w:val="20"/>
        </w:rPr>
        <w:t>освященный 13</w:t>
      </w:r>
      <w:r w:rsidR="00572AE7" w:rsidRPr="00A20E73">
        <w:rPr>
          <w:rFonts w:ascii="Times New Roman" w:hAnsi="Times New Roman" w:cs="Times New Roman"/>
          <w:b/>
          <w:sz w:val="20"/>
          <w:szCs w:val="20"/>
        </w:rPr>
        <w:t>5-летию начала подготовки кадров для лесной отрасли России в Татарстан</w:t>
      </w:r>
      <w:r w:rsidR="00A20E73" w:rsidRPr="00A20E73">
        <w:rPr>
          <w:rFonts w:ascii="Times New Roman" w:hAnsi="Times New Roman" w:cs="Times New Roman"/>
          <w:b/>
          <w:sz w:val="20"/>
          <w:szCs w:val="20"/>
        </w:rPr>
        <w:t>е</w:t>
      </w:r>
      <w:r w:rsidR="00C6129E" w:rsidRPr="00C6129E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 20-летию ф</w:t>
      </w:r>
      <w:r w:rsidR="00C6129E" w:rsidRPr="00C6129E">
        <w:rPr>
          <w:rFonts w:ascii="Times New Roman" w:hAnsi="Times New Roman" w:cs="Times New Roman"/>
          <w:b/>
          <w:sz w:val="20"/>
          <w:szCs w:val="20"/>
        </w:rPr>
        <w:t>акультета лесного хозяйства и экологии Казанского ГАУ</w:t>
      </w:r>
    </w:p>
    <w:p w:rsidR="00572AE7" w:rsidRPr="00A20E73" w:rsidRDefault="00572AE7" w:rsidP="00E316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165B" w:rsidRPr="00A20E73" w:rsidRDefault="00554539" w:rsidP="00A20E7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</w:t>
      </w:r>
      <w:r w:rsidR="00F24F37" w:rsidRPr="00A20E73">
        <w:rPr>
          <w:rFonts w:ascii="Times New Roman" w:hAnsi="Times New Roman" w:cs="Times New Roman"/>
          <w:b/>
          <w:sz w:val="20"/>
          <w:szCs w:val="20"/>
        </w:rPr>
        <w:t>-</w:t>
      </w:r>
      <w:r w:rsidR="00604C8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604C8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но</w:t>
      </w:r>
      <w:r w:rsidR="00604C87">
        <w:rPr>
          <w:rFonts w:ascii="Times New Roman" w:hAnsi="Times New Roman" w:cs="Times New Roman"/>
          <w:b/>
          <w:sz w:val="20"/>
          <w:szCs w:val="20"/>
        </w:rPr>
        <w:t>ября</w:t>
      </w:r>
      <w:r w:rsidR="00F24F37" w:rsidRPr="00A20E7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72AE7" w:rsidRPr="00A20E73">
        <w:rPr>
          <w:rFonts w:ascii="Times New Roman" w:hAnsi="Times New Roman" w:cs="Times New Roman"/>
          <w:b/>
          <w:sz w:val="20"/>
          <w:szCs w:val="20"/>
        </w:rPr>
        <w:t>3</w:t>
      </w:r>
      <w:r w:rsidR="00E3165B" w:rsidRPr="00A20E73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E3165B" w:rsidRDefault="00E3165B" w:rsidP="00E3165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9096B" w:rsidRDefault="00E3165B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lastRenderedPageBreak/>
        <w:t xml:space="preserve">Уважаемые коллеги! </w:t>
      </w:r>
    </w:p>
    <w:p w:rsidR="00A20E73" w:rsidRPr="002D3E09" w:rsidRDefault="00A20E73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165B" w:rsidRPr="002D3E09" w:rsidRDefault="00E3165B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>Приглашаем Вас к участию</w:t>
      </w:r>
    </w:p>
    <w:p w:rsidR="00E3165B" w:rsidRPr="002D3E09" w:rsidRDefault="00E3165B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 xml:space="preserve">в </w:t>
      </w:r>
      <w:r w:rsidR="00E7103C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="000523A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D3E09">
        <w:rPr>
          <w:rFonts w:ascii="Times New Roman" w:hAnsi="Times New Roman" w:cs="Times New Roman"/>
          <w:b/>
          <w:sz w:val="16"/>
          <w:szCs w:val="16"/>
        </w:rPr>
        <w:t>Международной научно-практической конференции</w:t>
      </w:r>
    </w:p>
    <w:p w:rsidR="00E3165B" w:rsidRPr="002D3E09" w:rsidRDefault="00E3165B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>«Сельское хозяйство и продовольственная безопасность:</w:t>
      </w:r>
      <w:r w:rsid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D3E09">
        <w:rPr>
          <w:rFonts w:ascii="Times New Roman" w:hAnsi="Times New Roman" w:cs="Times New Roman"/>
          <w:b/>
          <w:sz w:val="16"/>
          <w:szCs w:val="16"/>
        </w:rPr>
        <w:t>технологии, инновации, рынки, кадры»</w:t>
      </w:r>
    </w:p>
    <w:p w:rsidR="00BE4B3D" w:rsidRDefault="00554539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16</w:t>
      </w:r>
      <w:r w:rsidR="00D87C67" w:rsidRPr="002D3E09">
        <w:rPr>
          <w:rFonts w:ascii="Times New Roman" w:hAnsi="Times New Roman" w:cs="Times New Roman"/>
          <w:b/>
          <w:sz w:val="16"/>
          <w:szCs w:val="16"/>
        </w:rPr>
        <w:t>-</w:t>
      </w:r>
      <w:r w:rsidR="00C6129E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="00C6129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но</w:t>
      </w:r>
      <w:r w:rsidR="00C6129E">
        <w:rPr>
          <w:rFonts w:ascii="Times New Roman" w:hAnsi="Times New Roman" w:cs="Times New Roman"/>
          <w:b/>
          <w:sz w:val="16"/>
          <w:szCs w:val="16"/>
        </w:rPr>
        <w:t>ября</w:t>
      </w:r>
      <w:r w:rsidR="00F24F37" w:rsidRPr="002D3E09">
        <w:rPr>
          <w:rFonts w:ascii="Times New Roman" w:hAnsi="Times New Roman" w:cs="Times New Roman"/>
          <w:b/>
          <w:sz w:val="16"/>
          <w:szCs w:val="16"/>
        </w:rPr>
        <w:t xml:space="preserve"> 202</w:t>
      </w:r>
      <w:r w:rsidR="00572AE7">
        <w:rPr>
          <w:rFonts w:ascii="Times New Roman" w:hAnsi="Times New Roman" w:cs="Times New Roman"/>
          <w:b/>
          <w:sz w:val="16"/>
          <w:szCs w:val="16"/>
        </w:rPr>
        <w:t>3</w:t>
      </w:r>
      <w:r w:rsidR="00A20E73">
        <w:rPr>
          <w:rFonts w:ascii="Times New Roman" w:hAnsi="Times New Roman" w:cs="Times New Roman"/>
          <w:b/>
          <w:sz w:val="16"/>
          <w:szCs w:val="16"/>
        </w:rPr>
        <w:t xml:space="preserve"> г.</w:t>
      </w:r>
      <w:r w:rsidR="00E3165B" w:rsidRPr="002D3E0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A20E73" w:rsidRDefault="00A20E73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E73" w:rsidRDefault="00A20E73" w:rsidP="00A20E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A20E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Международный симпозиум</w:t>
      </w:r>
    </w:p>
    <w:p w:rsidR="00A20E73" w:rsidRDefault="00A20E73" w:rsidP="00A20E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«</w:t>
      </w:r>
      <w:r w:rsidRPr="00A20E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Перспективы лесной отрасли Российской Федерации: инновационное лесное хозяйство для устойчивого будущего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»</w:t>
      </w:r>
      <w:r w:rsidR="004D477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</w:t>
      </w:r>
    </w:p>
    <w:p w:rsidR="00A20E73" w:rsidRDefault="004D477B" w:rsidP="00A20E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</w:t>
      </w:r>
      <w:r w:rsidR="00A20E73" w:rsidRPr="00A20E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освященный 135-летию начала подготовки кадров для лесной отрасли России в Татарстане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и 20-летию ф</w:t>
      </w:r>
      <w:r w:rsidR="00C612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акультета лесного хозяйства и экологии Казанского ГАУ</w:t>
      </w:r>
    </w:p>
    <w:p w:rsidR="00A20E73" w:rsidRDefault="00A20E73" w:rsidP="00A20E7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3165B" w:rsidRPr="00FB16BF" w:rsidRDefault="00E3165B" w:rsidP="00A20E73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FB16B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Орг</w:t>
      </w:r>
      <w:r w:rsidR="00AE15A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анизаторы</w:t>
      </w:r>
    </w:p>
    <w:p w:rsidR="002D3E09" w:rsidRPr="002D3E09" w:rsidRDefault="002D3E09" w:rsidP="00000A7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>Казанский государственный аграрный университет</w:t>
      </w:r>
    </w:p>
    <w:p w:rsidR="00CA555E" w:rsidRPr="002D3E09" w:rsidRDefault="00CA555E" w:rsidP="00000A7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>Казанская государственная академия ветеринарной медицины им. Н.Э. Баумана</w:t>
      </w:r>
    </w:p>
    <w:p w:rsidR="006F15A4" w:rsidRPr="002D3E09" w:rsidRDefault="006F15A4" w:rsidP="00000A7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>Самарский государственный аграрный университет</w:t>
      </w:r>
    </w:p>
    <w:p w:rsidR="00000A76" w:rsidRDefault="006A549D" w:rsidP="0017479C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Ульяновский государственный аграрный университет им. П.А</w:t>
      </w:r>
      <w:r w:rsidR="00244254"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. </w:t>
      </w: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Столыпина</w:t>
      </w:r>
      <w:r w:rsidR="00572AE7"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</w:p>
    <w:p w:rsidR="00000A76" w:rsidRDefault="00572AE7" w:rsidP="00B9639C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Санкт-Петербургский государственный лесотехнический университет имени С.М. Кирова</w:t>
      </w:r>
    </w:p>
    <w:p w:rsidR="00000A76" w:rsidRDefault="00A20E73" w:rsidP="002F4153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Воронежский государственный лесотехнический университет имени Г. Ф. Морозова</w:t>
      </w:r>
    </w:p>
    <w:p w:rsidR="00000A76" w:rsidRDefault="00000A76" w:rsidP="001A21D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Западно-казахстанский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аграрно-технический университет </w:t>
      </w:r>
      <w:r w:rsidR="00A20E73"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им. </w:t>
      </w:r>
      <w:proofErr w:type="spellStart"/>
      <w:r w:rsidR="00A20E73"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Жангир</w:t>
      </w:r>
      <w:proofErr w:type="spellEnd"/>
      <w:r w:rsidR="00A20E73"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Хана</w:t>
      </w: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</w:p>
    <w:p w:rsidR="00A20E73" w:rsidRPr="00000A76" w:rsidRDefault="00A20E73" w:rsidP="001A21D1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000A7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Ташкентский государственный аграрный университет</w:t>
      </w:r>
    </w:p>
    <w:p w:rsidR="00572AE7" w:rsidRDefault="00572AE7" w:rsidP="00000A7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E3165B" w:rsidRPr="00572AE7" w:rsidRDefault="00A20E73" w:rsidP="00572AE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 содействии</w:t>
      </w:r>
    </w:p>
    <w:p w:rsidR="00E3165B" w:rsidRPr="00000A76" w:rsidRDefault="00E3165B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00A76">
        <w:rPr>
          <w:rFonts w:ascii="Times New Roman" w:hAnsi="Times New Roman" w:cs="Times New Roman"/>
          <w:sz w:val="16"/>
          <w:szCs w:val="16"/>
        </w:rPr>
        <w:t>Министерства сельского хозяйства и продовольствия Республики Татарстан</w:t>
      </w:r>
    </w:p>
    <w:p w:rsidR="00F150A2" w:rsidRPr="00000A76" w:rsidRDefault="00A20E73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00A76">
        <w:rPr>
          <w:rFonts w:ascii="Times New Roman" w:hAnsi="Times New Roman" w:cs="Times New Roman"/>
          <w:sz w:val="16"/>
          <w:szCs w:val="16"/>
        </w:rPr>
        <w:t>Министерства</w:t>
      </w:r>
      <w:r w:rsidR="00F150A2" w:rsidRPr="00000A76">
        <w:rPr>
          <w:rFonts w:ascii="Times New Roman" w:hAnsi="Times New Roman" w:cs="Times New Roman"/>
          <w:sz w:val="16"/>
          <w:szCs w:val="16"/>
        </w:rPr>
        <w:t xml:space="preserve"> лесного хозяйства Республики Татарстан</w:t>
      </w:r>
      <w:r w:rsidR="00000A76" w:rsidRPr="00000A76">
        <w:rPr>
          <w:rFonts w:ascii="Times New Roman" w:hAnsi="Times New Roman" w:cs="Times New Roman"/>
          <w:sz w:val="16"/>
          <w:szCs w:val="16"/>
        </w:rPr>
        <w:t xml:space="preserve"> </w:t>
      </w:r>
      <w:r w:rsidR="00F150A2" w:rsidRPr="00000A76">
        <w:rPr>
          <w:rFonts w:ascii="Times New Roman" w:hAnsi="Times New Roman" w:cs="Times New Roman"/>
          <w:sz w:val="16"/>
          <w:szCs w:val="16"/>
        </w:rPr>
        <w:t>Министерств</w:t>
      </w:r>
      <w:r w:rsidRPr="00000A76">
        <w:rPr>
          <w:rFonts w:ascii="Times New Roman" w:hAnsi="Times New Roman" w:cs="Times New Roman"/>
          <w:sz w:val="16"/>
          <w:szCs w:val="16"/>
        </w:rPr>
        <w:t>а</w:t>
      </w:r>
      <w:r w:rsidR="00F150A2" w:rsidRPr="00000A76">
        <w:rPr>
          <w:rFonts w:ascii="Times New Roman" w:hAnsi="Times New Roman" w:cs="Times New Roman"/>
          <w:sz w:val="16"/>
          <w:szCs w:val="16"/>
        </w:rPr>
        <w:t xml:space="preserve"> экологии и природных ресурсов Республики Татарстан.</w:t>
      </w:r>
    </w:p>
    <w:p w:rsidR="00E3165B" w:rsidRPr="00000A76" w:rsidRDefault="00E3165B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00A76">
        <w:rPr>
          <w:rFonts w:ascii="Times New Roman" w:hAnsi="Times New Roman" w:cs="Times New Roman"/>
          <w:sz w:val="16"/>
          <w:szCs w:val="16"/>
        </w:rPr>
        <w:t>Отделения сельскохозяйственных наук Российской Академии наук</w:t>
      </w:r>
    </w:p>
    <w:p w:rsidR="00F150A2" w:rsidRPr="00000A76" w:rsidRDefault="00000A76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Федерального исследовательского</w:t>
      </w:r>
      <w:r w:rsidR="00F150A2" w:rsidRPr="00000A76">
        <w:rPr>
          <w:rFonts w:ascii="Times New Roman" w:hAnsi="Times New Roman" w:cs="Times New Roman"/>
          <w:sz w:val="16"/>
          <w:szCs w:val="16"/>
        </w:rPr>
        <w:t xml:space="preserve"> центр</w:t>
      </w:r>
      <w:r>
        <w:rPr>
          <w:rFonts w:ascii="Times New Roman" w:hAnsi="Times New Roman" w:cs="Times New Roman"/>
          <w:sz w:val="16"/>
          <w:szCs w:val="16"/>
        </w:rPr>
        <w:t>а</w:t>
      </w:r>
      <w:r w:rsidR="00F150A2" w:rsidRPr="00000A76">
        <w:rPr>
          <w:rFonts w:ascii="Times New Roman" w:hAnsi="Times New Roman" w:cs="Times New Roman"/>
          <w:sz w:val="16"/>
          <w:szCs w:val="16"/>
        </w:rPr>
        <w:t xml:space="preserve"> «Казанский научный центр Российской академии наук»</w:t>
      </w:r>
    </w:p>
    <w:p w:rsidR="00E3165B" w:rsidRPr="00000A76" w:rsidRDefault="00E3165B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00A76">
        <w:rPr>
          <w:rFonts w:ascii="Times New Roman" w:hAnsi="Times New Roman" w:cs="Times New Roman"/>
          <w:sz w:val="16"/>
          <w:szCs w:val="16"/>
        </w:rPr>
        <w:t>Министерства образования и науки Республики Татарстан</w:t>
      </w:r>
      <w:r w:rsidR="00AD0660" w:rsidRPr="00000A76">
        <w:rPr>
          <w:rFonts w:ascii="Times New Roman" w:hAnsi="Times New Roman" w:cs="Times New Roman"/>
          <w:sz w:val="16"/>
          <w:szCs w:val="16"/>
        </w:rPr>
        <w:t>;</w:t>
      </w:r>
    </w:p>
    <w:p w:rsidR="00E3165B" w:rsidRPr="00000A76" w:rsidRDefault="00E3165B" w:rsidP="00000A7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00A76">
        <w:rPr>
          <w:rFonts w:ascii="Times New Roman" w:hAnsi="Times New Roman" w:cs="Times New Roman"/>
          <w:sz w:val="16"/>
          <w:szCs w:val="16"/>
        </w:rPr>
        <w:t>Академии наук Республики Татарстан</w:t>
      </w:r>
    </w:p>
    <w:p w:rsidR="00E3165B" w:rsidRPr="007A28EE" w:rsidRDefault="00E3165B" w:rsidP="00000A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65B" w:rsidRPr="007A28EE" w:rsidRDefault="00E3165B" w:rsidP="00A20E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A28EE">
        <w:rPr>
          <w:rFonts w:ascii="Times New Roman" w:hAnsi="Times New Roman" w:cs="Times New Roman"/>
          <w:b/>
          <w:sz w:val="16"/>
          <w:szCs w:val="16"/>
        </w:rPr>
        <w:t>Ассоциированные партнеры:</w:t>
      </w:r>
    </w:p>
    <w:p w:rsidR="00E3165B" w:rsidRPr="007A28EE" w:rsidRDefault="00E3165B" w:rsidP="0079374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7A28EE">
        <w:rPr>
          <w:rFonts w:ascii="Times New Roman" w:hAnsi="Times New Roman" w:cs="Times New Roman"/>
          <w:sz w:val="16"/>
          <w:szCs w:val="16"/>
        </w:rPr>
        <w:t>FAO/</w:t>
      </w:r>
      <w:r w:rsidR="00F150A2">
        <w:rPr>
          <w:rFonts w:ascii="Times New Roman" w:hAnsi="Times New Roman" w:cs="Times New Roman"/>
          <w:sz w:val="16"/>
          <w:szCs w:val="16"/>
        </w:rPr>
        <w:t xml:space="preserve">ФАО </w:t>
      </w:r>
      <w:r w:rsidRPr="007A28EE">
        <w:rPr>
          <w:rFonts w:ascii="Times New Roman" w:hAnsi="Times New Roman" w:cs="Times New Roman"/>
          <w:sz w:val="16"/>
          <w:szCs w:val="16"/>
        </w:rPr>
        <w:t>Продовольственная и сельскохозяйственная организация ООН</w:t>
      </w:r>
    </w:p>
    <w:p w:rsidR="00E3165B" w:rsidRPr="007A28EE" w:rsidRDefault="00E3165B" w:rsidP="0079374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7A28EE">
        <w:rPr>
          <w:rFonts w:ascii="Times New Roman" w:hAnsi="Times New Roman" w:cs="Times New Roman"/>
          <w:sz w:val="16"/>
          <w:szCs w:val="16"/>
        </w:rPr>
        <w:t>YüzüncüYılUniversty/Университет ВАН/ (Турция)</w:t>
      </w:r>
    </w:p>
    <w:p w:rsidR="001A283E" w:rsidRDefault="001A283E" w:rsidP="007937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7458" w:rsidRPr="00F37458" w:rsidRDefault="00F37458" w:rsidP="00F374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37458">
        <w:rPr>
          <w:rFonts w:ascii="Times New Roman" w:hAnsi="Times New Roman" w:cs="Times New Roman"/>
          <w:b/>
          <w:sz w:val="16"/>
          <w:szCs w:val="16"/>
        </w:rPr>
        <w:t>Международный симпозиум «Перспективы лесной отрасли Российской Федерации: инновационное лесное хозяйство для устойчивого будущего»</w:t>
      </w:r>
    </w:p>
    <w:p w:rsidR="00F37458" w:rsidRPr="004D477B" w:rsidRDefault="00F37458" w:rsidP="00F374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477B">
        <w:rPr>
          <w:rFonts w:ascii="Times New Roman" w:hAnsi="Times New Roman" w:cs="Times New Roman"/>
          <w:sz w:val="16"/>
          <w:szCs w:val="16"/>
        </w:rPr>
        <w:t xml:space="preserve">Предметное поле симпозиума включает в себя обсуждение следующих направлений: кадровое обеспечение лесной отрасли России: история и современность; современные проблемы и </w:t>
      </w:r>
      <w:r w:rsidRPr="004D477B">
        <w:rPr>
          <w:rFonts w:ascii="Times New Roman" w:hAnsi="Times New Roman" w:cs="Times New Roman"/>
          <w:sz w:val="16"/>
          <w:szCs w:val="16"/>
        </w:rPr>
        <w:lastRenderedPageBreak/>
        <w:t xml:space="preserve">перспективы лесоустройства, лесной таксации и государственной инвентаризации лесов; </w:t>
      </w:r>
      <w:proofErr w:type="spellStart"/>
      <w:r w:rsidRPr="004D477B">
        <w:rPr>
          <w:rFonts w:ascii="Times New Roman" w:hAnsi="Times New Roman" w:cs="Times New Roman"/>
          <w:sz w:val="16"/>
          <w:szCs w:val="16"/>
        </w:rPr>
        <w:t>лесоклиматические</w:t>
      </w:r>
      <w:proofErr w:type="spellEnd"/>
      <w:r w:rsidRPr="004D477B">
        <w:rPr>
          <w:rFonts w:ascii="Times New Roman" w:hAnsi="Times New Roman" w:cs="Times New Roman"/>
          <w:sz w:val="16"/>
          <w:szCs w:val="16"/>
        </w:rPr>
        <w:t xml:space="preserve"> проекты, учет и рынки углеродных единиц; современные проблемы использования, восстановления, охраны и защиты лесов; ведение лесного хозяйства на землях сельскохозяйственного назначения: лесная политика, экономика и управление; химическая переработка биомассы дерева и биоэнергетика; зелёные технологии и материалы в дизайне, строительстве и ландшафтной архитектуре; актуальные вопросы машиностроения, транспорта и управления в технических системах лесного комплекса; механизмы и оборудование переработки древесины; современные технологии заготовки, химической и механической переработки древесины и растительной биомассы; современные проблемы </w:t>
      </w:r>
      <w:proofErr w:type="spellStart"/>
      <w:r w:rsidRPr="004D477B">
        <w:rPr>
          <w:rFonts w:ascii="Times New Roman" w:hAnsi="Times New Roman" w:cs="Times New Roman"/>
          <w:sz w:val="16"/>
          <w:szCs w:val="16"/>
        </w:rPr>
        <w:t>древесиноведения</w:t>
      </w:r>
      <w:proofErr w:type="spellEnd"/>
      <w:r w:rsidRPr="004D477B">
        <w:rPr>
          <w:rFonts w:ascii="Times New Roman" w:hAnsi="Times New Roman" w:cs="Times New Roman"/>
          <w:sz w:val="16"/>
          <w:szCs w:val="16"/>
        </w:rPr>
        <w:t>, обработки древесины и деревянного домостроения; лесное болотоведение, гидролесомелиорация и лесное почвоведение.</w:t>
      </w:r>
    </w:p>
    <w:p w:rsidR="00F37458" w:rsidRDefault="00F37458" w:rsidP="007937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165B" w:rsidRPr="00FB16BF" w:rsidRDefault="00E3165B" w:rsidP="007937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6BF">
        <w:rPr>
          <w:rFonts w:ascii="Times New Roman" w:hAnsi="Times New Roman" w:cs="Times New Roman"/>
          <w:b/>
          <w:sz w:val="16"/>
          <w:szCs w:val="16"/>
        </w:rPr>
        <w:t>Направления/секции</w:t>
      </w:r>
      <w:r w:rsidR="00A20E73" w:rsidRPr="00A20E73">
        <w:t xml:space="preserve"> </w:t>
      </w:r>
      <w:r w:rsidR="00A20E73" w:rsidRPr="00A20E73">
        <w:rPr>
          <w:rFonts w:ascii="Times New Roman" w:hAnsi="Times New Roman" w:cs="Times New Roman"/>
          <w:b/>
          <w:sz w:val="16"/>
          <w:szCs w:val="16"/>
        </w:rPr>
        <w:t>Международной научно-практической конференции</w:t>
      </w:r>
      <w:r w:rsidRPr="00FB16BF">
        <w:rPr>
          <w:rFonts w:ascii="Times New Roman" w:hAnsi="Times New Roman" w:cs="Times New Roman"/>
          <w:b/>
          <w:sz w:val="16"/>
          <w:szCs w:val="16"/>
        </w:rPr>
        <w:t>:</w:t>
      </w:r>
    </w:p>
    <w:p w:rsidR="002D3E09" w:rsidRPr="003A6E95" w:rsidRDefault="00835449" w:rsidP="003A6E95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3A6E95">
        <w:rPr>
          <w:rFonts w:ascii="Times New Roman" w:hAnsi="Times New Roman" w:cs="Times New Roman"/>
          <w:sz w:val="16"/>
          <w:szCs w:val="16"/>
        </w:rPr>
        <w:t xml:space="preserve">Современные подходы аграрной науки и инновационные </w:t>
      </w:r>
      <w:proofErr w:type="spellStart"/>
      <w:r w:rsidRPr="003A6E95">
        <w:rPr>
          <w:rFonts w:ascii="Times New Roman" w:hAnsi="Times New Roman" w:cs="Times New Roman"/>
          <w:sz w:val="16"/>
          <w:szCs w:val="16"/>
        </w:rPr>
        <w:t>агротехнологии</w:t>
      </w:r>
      <w:proofErr w:type="spellEnd"/>
      <w:r w:rsidRPr="003A6E95">
        <w:rPr>
          <w:rFonts w:ascii="Times New Roman" w:hAnsi="Times New Roman" w:cs="Times New Roman"/>
          <w:sz w:val="16"/>
          <w:szCs w:val="16"/>
        </w:rPr>
        <w:t xml:space="preserve"> в обеспечении продовольственной безопасности. </w:t>
      </w:r>
    </w:p>
    <w:p w:rsidR="00E3165B" w:rsidRPr="002D3E09" w:rsidRDefault="00AE15A5" w:rsidP="0079374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  <w:r w:rsidR="002D3E09" w:rsidRPr="002D3E09">
        <w:rPr>
          <w:rFonts w:ascii="Times New Roman" w:hAnsi="Times New Roman" w:cs="Times New Roman"/>
          <w:sz w:val="16"/>
          <w:szCs w:val="16"/>
        </w:rPr>
        <w:t xml:space="preserve">. </w:t>
      </w:r>
      <w:r w:rsidR="00AD0660" w:rsidRPr="002D3E09">
        <w:rPr>
          <w:rFonts w:ascii="Times New Roman" w:hAnsi="Times New Roman" w:cs="Times New Roman"/>
          <w:sz w:val="16"/>
          <w:szCs w:val="16"/>
        </w:rPr>
        <w:t>Актуальные проблемы модернизации технической и технологической базы АПК и пути их решения</w:t>
      </w:r>
      <w:r w:rsidR="00835449">
        <w:rPr>
          <w:rFonts w:ascii="Times New Roman" w:hAnsi="Times New Roman" w:cs="Times New Roman"/>
          <w:sz w:val="16"/>
          <w:szCs w:val="16"/>
        </w:rPr>
        <w:t>.</w:t>
      </w:r>
    </w:p>
    <w:p w:rsidR="00E3165B" w:rsidRDefault="00AE15A5" w:rsidP="001349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="00E3165B"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E3165B"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Актуальные вопросы ветеринарии и зоотехнии, биотехнологии производства и переработки сельскохозяйственной продукции</w:t>
      </w:r>
      <w:r w:rsidR="00835449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E3165B" w:rsidRPr="002D3E0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835449" w:rsidRDefault="00D53BEA" w:rsidP="00483DF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9342B5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="00D927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835449" w:rsidRPr="0083544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Развитие аграрной экономики и кадровое обеспечение в условиях цифровизации сельского хозяйства. </w:t>
      </w:r>
    </w:p>
    <w:p w:rsidR="00AE15A5" w:rsidRDefault="00AE15A5" w:rsidP="00F3745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0E73" w:rsidRDefault="00A20E73" w:rsidP="00A20E7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Международный п</w:t>
      </w:r>
      <w:r w:rsidRPr="002D3E09">
        <w:rPr>
          <w:rFonts w:ascii="Times New Roman" w:hAnsi="Times New Roman" w:cs="Times New Roman"/>
          <w:b/>
          <w:sz w:val="16"/>
          <w:szCs w:val="16"/>
        </w:rPr>
        <w:t>рограммный комитет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4D477B" w:rsidRPr="002D3E09" w:rsidRDefault="004D477B" w:rsidP="00A20E7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502A" w:rsidRPr="002D3E09" w:rsidRDefault="0055502A" w:rsidP="00483D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>Председатель комитета</w:t>
      </w:r>
    </w:p>
    <w:p w:rsidR="002D3E09" w:rsidRPr="002D3E09" w:rsidRDefault="002D3E09" w:rsidP="00000A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3E09">
        <w:rPr>
          <w:rFonts w:ascii="Times New Roman" w:hAnsi="Times New Roman" w:cs="Times New Roman"/>
          <w:sz w:val="16"/>
          <w:szCs w:val="16"/>
        </w:rPr>
        <w:t>Ректор Казанского</w:t>
      </w:r>
      <w:r w:rsidR="00F37458">
        <w:rPr>
          <w:rFonts w:ascii="Times New Roman" w:hAnsi="Times New Roman" w:cs="Times New Roman"/>
          <w:sz w:val="16"/>
          <w:szCs w:val="16"/>
        </w:rPr>
        <w:t xml:space="preserve"> ГАУ, доктор технических наук, профессор, </w:t>
      </w:r>
      <w:r w:rsidR="00F37458" w:rsidRPr="00F37458">
        <w:rPr>
          <w:rFonts w:ascii="Times New Roman" w:hAnsi="Times New Roman" w:cs="Times New Roman"/>
          <w:sz w:val="16"/>
          <w:szCs w:val="16"/>
        </w:rPr>
        <w:t>член-корреспондент Академии наук РТ</w:t>
      </w:r>
    </w:p>
    <w:p w:rsidR="002D3E09" w:rsidRPr="002D3E09" w:rsidRDefault="002D3E09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 xml:space="preserve">Валиев Айрат </w:t>
      </w:r>
      <w:proofErr w:type="spellStart"/>
      <w:r w:rsidRPr="002D3E09">
        <w:rPr>
          <w:rFonts w:ascii="Times New Roman" w:hAnsi="Times New Roman" w:cs="Times New Roman"/>
          <w:b/>
          <w:sz w:val="16"/>
          <w:szCs w:val="16"/>
        </w:rPr>
        <w:t>Расимович</w:t>
      </w:r>
      <w:proofErr w:type="spellEnd"/>
    </w:p>
    <w:p w:rsidR="004D477B" w:rsidRDefault="004D477B" w:rsidP="00000A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55502A" w:rsidRDefault="0055502A" w:rsidP="00000A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  <w:r w:rsidRPr="002D3E09">
        <w:rPr>
          <w:rFonts w:ascii="Times New Roman" w:hAnsi="Times New Roman" w:cs="Times New Roman"/>
          <w:b/>
          <w:sz w:val="16"/>
          <w:szCs w:val="16"/>
        </w:rPr>
        <w:t>Сопредседатели комитета:</w:t>
      </w:r>
    </w:p>
    <w:p w:rsidR="004D477B" w:rsidRPr="002D3E09" w:rsidRDefault="004D477B" w:rsidP="00000A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F37458" w:rsidRDefault="002D3E09" w:rsidP="00000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D3E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Ректор Казанской ГАВМ,</w:t>
      </w:r>
      <w:r w:rsidR="0019315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D3E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доктор ветеринарных наук, профессор</w:t>
      </w:r>
      <w:r w:rsidR="00F3745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член-корреспондент Академии наук РТ</w:t>
      </w:r>
    </w:p>
    <w:p w:rsidR="002D3E09" w:rsidRPr="002D3E09" w:rsidRDefault="002D3E09" w:rsidP="00000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proofErr w:type="spellStart"/>
      <w:r w:rsidRPr="002D3E09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Равилов</w:t>
      </w:r>
      <w:proofErr w:type="spellEnd"/>
      <w:r w:rsidRPr="002D3E09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 Рустам </w:t>
      </w:r>
      <w:proofErr w:type="spellStart"/>
      <w:r w:rsidRPr="002D3E09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Хаметович</w:t>
      </w:r>
      <w:proofErr w:type="spellEnd"/>
      <w:r w:rsidRPr="002D3E0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</w:p>
    <w:p w:rsidR="00666525" w:rsidRPr="00666525" w:rsidRDefault="00666525" w:rsidP="00000A7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76926" w:rsidRDefault="002E4C8E" w:rsidP="00000A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3E09">
        <w:rPr>
          <w:rFonts w:ascii="Times New Roman" w:hAnsi="Times New Roman" w:cs="Times New Roman"/>
          <w:sz w:val="16"/>
          <w:szCs w:val="16"/>
        </w:rPr>
        <w:t xml:space="preserve">Ректор Ульяновского </w:t>
      </w:r>
      <w:r w:rsidR="003F2652" w:rsidRPr="002D3E09">
        <w:rPr>
          <w:rFonts w:ascii="Times New Roman" w:hAnsi="Times New Roman" w:cs="Times New Roman"/>
          <w:sz w:val="16"/>
          <w:szCs w:val="16"/>
        </w:rPr>
        <w:t>ГАУ</w:t>
      </w:r>
      <w:r w:rsidRPr="002D3E09">
        <w:rPr>
          <w:rFonts w:ascii="Times New Roman" w:hAnsi="Times New Roman" w:cs="Times New Roman"/>
          <w:sz w:val="16"/>
          <w:szCs w:val="16"/>
        </w:rPr>
        <w:t xml:space="preserve"> имени П. А. Столыпина, доктор сельскохозяйственных наук, профессор</w:t>
      </w:r>
      <w:r w:rsidR="0027692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D62BB" w:rsidRPr="002D3E09" w:rsidRDefault="002E4C8E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3E09">
        <w:rPr>
          <w:rFonts w:ascii="Times New Roman" w:hAnsi="Times New Roman" w:cs="Times New Roman"/>
          <w:b/>
          <w:sz w:val="16"/>
          <w:szCs w:val="16"/>
        </w:rPr>
        <w:t>Исайчев</w:t>
      </w:r>
      <w:proofErr w:type="spellEnd"/>
      <w:r w:rsidRPr="002D3E09">
        <w:rPr>
          <w:rFonts w:ascii="Times New Roman" w:hAnsi="Times New Roman" w:cs="Times New Roman"/>
          <w:b/>
          <w:sz w:val="16"/>
          <w:szCs w:val="16"/>
        </w:rPr>
        <w:t xml:space="preserve"> Виталий Александрович</w:t>
      </w:r>
    </w:p>
    <w:p w:rsidR="00666525" w:rsidRPr="00666525" w:rsidRDefault="00666525" w:rsidP="00000A7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920EEB" w:rsidRPr="00EA2404" w:rsidRDefault="002E5130" w:rsidP="00000A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2404">
        <w:rPr>
          <w:rFonts w:ascii="Times New Roman" w:hAnsi="Times New Roman" w:cs="Times New Roman"/>
          <w:sz w:val="16"/>
          <w:szCs w:val="16"/>
        </w:rPr>
        <w:t>Ректор</w:t>
      </w:r>
      <w:r w:rsidR="002B1322">
        <w:rPr>
          <w:rFonts w:ascii="Times New Roman" w:hAnsi="Times New Roman" w:cs="Times New Roman"/>
          <w:sz w:val="16"/>
          <w:szCs w:val="16"/>
        </w:rPr>
        <w:t xml:space="preserve"> </w:t>
      </w:r>
      <w:r w:rsidR="00EA2404" w:rsidRPr="00EA2404">
        <w:rPr>
          <w:rFonts w:ascii="Times New Roman" w:hAnsi="Times New Roman" w:cs="Times New Roman"/>
          <w:sz w:val="16"/>
          <w:szCs w:val="16"/>
        </w:rPr>
        <w:t>Самарского ГАУ, кандидат экономических</w:t>
      </w:r>
      <w:r w:rsidR="00920EEB" w:rsidRPr="00EA2404">
        <w:rPr>
          <w:rFonts w:ascii="Times New Roman" w:hAnsi="Times New Roman" w:cs="Times New Roman"/>
          <w:sz w:val="16"/>
          <w:szCs w:val="16"/>
        </w:rPr>
        <w:t xml:space="preserve"> наук, </w:t>
      </w:r>
      <w:r w:rsidR="00EA2404" w:rsidRPr="00EA2404">
        <w:rPr>
          <w:rFonts w:ascii="Times New Roman" w:hAnsi="Times New Roman" w:cs="Times New Roman"/>
          <w:sz w:val="16"/>
          <w:szCs w:val="16"/>
        </w:rPr>
        <w:t>доцент</w:t>
      </w:r>
    </w:p>
    <w:p w:rsidR="00920EEB" w:rsidRDefault="002E5130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A2404">
        <w:rPr>
          <w:rFonts w:ascii="Times New Roman" w:hAnsi="Times New Roman" w:cs="Times New Roman"/>
          <w:b/>
          <w:sz w:val="16"/>
          <w:szCs w:val="16"/>
        </w:rPr>
        <w:t>Машков Сергей Владимирович</w:t>
      </w:r>
    </w:p>
    <w:p w:rsidR="002C0BD6" w:rsidRPr="002C0BD6" w:rsidRDefault="002C0BD6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000A76" w:rsidRDefault="007F79F8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6926">
        <w:rPr>
          <w:rFonts w:ascii="Times New Roman" w:hAnsi="Times New Roman" w:cs="Times New Roman"/>
          <w:sz w:val="16"/>
          <w:szCs w:val="16"/>
        </w:rPr>
        <w:t>Ректор Санкт-Петербургского ГЛТУ имени С.М. Кирова</w:t>
      </w:r>
      <w:r w:rsidR="009E132A" w:rsidRPr="00276926">
        <w:t xml:space="preserve"> </w:t>
      </w:r>
      <w:r w:rsidR="009E132A" w:rsidRPr="00276926">
        <w:rPr>
          <w:rFonts w:ascii="Times New Roman" w:hAnsi="Times New Roman" w:cs="Times New Roman"/>
          <w:sz w:val="16"/>
          <w:szCs w:val="16"/>
        </w:rPr>
        <w:t>кандидат сельскохозяйственных наук</w:t>
      </w:r>
      <w:r w:rsidR="009E132A" w:rsidRP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E24B34" w:rsidRPr="009E132A" w:rsidRDefault="009E132A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E132A">
        <w:rPr>
          <w:rFonts w:ascii="Times New Roman" w:hAnsi="Times New Roman" w:cs="Times New Roman"/>
          <w:b/>
          <w:sz w:val="16"/>
          <w:szCs w:val="16"/>
        </w:rPr>
        <w:t xml:space="preserve">Мельничук Ирина Альбертовна </w:t>
      </w:r>
    </w:p>
    <w:p w:rsidR="00000A76" w:rsidRDefault="007F79F8" w:rsidP="00000A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6926">
        <w:rPr>
          <w:rFonts w:ascii="Times New Roman" w:hAnsi="Times New Roman" w:cs="Times New Roman"/>
          <w:sz w:val="16"/>
          <w:szCs w:val="16"/>
        </w:rPr>
        <w:t>Ректор Воронежского ГЛТУ имени Г. Ф. Морозова</w:t>
      </w:r>
      <w:r w:rsidR="009E132A" w:rsidRPr="00276926">
        <w:rPr>
          <w:rFonts w:ascii="Times New Roman" w:hAnsi="Times New Roman" w:cs="Times New Roman"/>
          <w:sz w:val="16"/>
          <w:szCs w:val="16"/>
        </w:rPr>
        <w:t xml:space="preserve"> доктор технических наук, профессор</w:t>
      </w:r>
    </w:p>
    <w:p w:rsidR="007F79F8" w:rsidRPr="009E132A" w:rsidRDefault="009E132A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Драпалюк</w:t>
      </w:r>
      <w:proofErr w:type="spellEnd"/>
      <w:r w:rsidRPr="009E132A">
        <w:rPr>
          <w:rFonts w:ascii="Times New Roman" w:hAnsi="Times New Roman" w:cs="Times New Roman"/>
          <w:b/>
          <w:sz w:val="16"/>
          <w:szCs w:val="16"/>
        </w:rPr>
        <w:t xml:space="preserve"> Михаил Валентинович </w:t>
      </w:r>
    </w:p>
    <w:p w:rsidR="00000A76" w:rsidRDefault="007F79F8" w:rsidP="00000A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6926">
        <w:rPr>
          <w:rFonts w:ascii="Times New Roman" w:hAnsi="Times New Roman" w:cs="Times New Roman"/>
          <w:sz w:val="16"/>
          <w:szCs w:val="16"/>
        </w:rPr>
        <w:t xml:space="preserve">Ректор </w:t>
      </w:r>
      <w:proofErr w:type="gramStart"/>
      <w:r w:rsidRPr="00276926">
        <w:rPr>
          <w:rFonts w:ascii="Times New Roman" w:hAnsi="Times New Roman" w:cs="Times New Roman"/>
          <w:sz w:val="16"/>
          <w:szCs w:val="16"/>
        </w:rPr>
        <w:t>Западно-казахстанского</w:t>
      </w:r>
      <w:proofErr w:type="gramEnd"/>
      <w:r w:rsidRPr="00276926">
        <w:rPr>
          <w:rFonts w:ascii="Times New Roman" w:hAnsi="Times New Roman" w:cs="Times New Roman"/>
          <w:sz w:val="16"/>
          <w:szCs w:val="16"/>
        </w:rPr>
        <w:t xml:space="preserve"> аграрно-технического университета им. </w:t>
      </w:r>
      <w:proofErr w:type="spellStart"/>
      <w:r w:rsidRPr="00276926">
        <w:rPr>
          <w:rFonts w:ascii="Times New Roman" w:hAnsi="Times New Roman" w:cs="Times New Roman"/>
          <w:sz w:val="16"/>
          <w:szCs w:val="16"/>
        </w:rPr>
        <w:t>Жангир</w:t>
      </w:r>
      <w:proofErr w:type="spellEnd"/>
      <w:r w:rsidRPr="00276926">
        <w:rPr>
          <w:rFonts w:ascii="Times New Roman" w:hAnsi="Times New Roman" w:cs="Times New Roman"/>
          <w:sz w:val="16"/>
          <w:szCs w:val="16"/>
        </w:rPr>
        <w:t xml:space="preserve"> Хана</w:t>
      </w:r>
      <w:r w:rsidR="009E132A" w:rsidRPr="009E132A">
        <w:t xml:space="preserve"> </w:t>
      </w:r>
      <w:r w:rsidR="009E132A" w:rsidRPr="00276926">
        <w:rPr>
          <w:rFonts w:ascii="Times New Roman" w:hAnsi="Times New Roman" w:cs="Times New Roman"/>
          <w:sz w:val="16"/>
          <w:szCs w:val="16"/>
        </w:rPr>
        <w:t>доктор ветеринарных наук, профессор, академик</w:t>
      </w:r>
    </w:p>
    <w:p w:rsidR="00AE15A5" w:rsidRPr="009E132A" w:rsidRDefault="009E132A" w:rsidP="00000A7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Аска́р</w:t>
      </w:r>
      <w:proofErr w:type="spellEnd"/>
      <w:r w:rsidRP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Мырзахме́тович</w:t>
      </w:r>
      <w:proofErr w:type="spellEnd"/>
      <w:r w:rsidRP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Наме́тов</w:t>
      </w:r>
      <w:proofErr w:type="spellEnd"/>
      <w:r w:rsidRP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4D477B" w:rsidRDefault="007F79F8" w:rsidP="004D477B">
      <w:pPr>
        <w:spacing w:after="0" w:line="240" w:lineRule="auto"/>
        <w:jc w:val="both"/>
      </w:pPr>
      <w:r w:rsidRPr="00276926">
        <w:rPr>
          <w:rFonts w:ascii="Times New Roman" w:hAnsi="Times New Roman" w:cs="Times New Roman"/>
          <w:sz w:val="16"/>
          <w:szCs w:val="16"/>
        </w:rPr>
        <w:t>Ректор Ташкентского ГАУ</w:t>
      </w:r>
      <w:r w:rsidR="00C6129E" w:rsidRPr="009E132A">
        <w:t xml:space="preserve"> </w:t>
      </w:r>
    </w:p>
    <w:p w:rsidR="007F79F8" w:rsidRPr="007F79F8" w:rsidRDefault="00C6129E" w:rsidP="004D477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E132A">
        <w:rPr>
          <w:rFonts w:ascii="Times New Roman" w:hAnsi="Times New Roman" w:cs="Times New Roman"/>
          <w:b/>
          <w:sz w:val="16"/>
          <w:szCs w:val="16"/>
        </w:rPr>
        <w:t xml:space="preserve">Ходжаев </w:t>
      </w: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Жамшид</w:t>
      </w:r>
      <w:proofErr w:type="spellEnd"/>
      <w:r w:rsidRPr="009E132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E132A">
        <w:rPr>
          <w:rFonts w:ascii="Times New Roman" w:hAnsi="Times New Roman" w:cs="Times New Roman"/>
          <w:b/>
          <w:sz w:val="16"/>
          <w:szCs w:val="16"/>
        </w:rPr>
        <w:t>Абдухакимович</w:t>
      </w:r>
      <w:proofErr w:type="spellEnd"/>
    </w:p>
    <w:p w:rsidR="0055502A" w:rsidRPr="00EA2404" w:rsidRDefault="0055502A" w:rsidP="00E24B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2404">
        <w:rPr>
          <w:rFonts w:ascii="Times New Roman" w:hAnsi="Times New Roman" w:cs="Times New Roman"/>
          <w:b/>
          <w:sz w:val="16"/>
          <w:szCs w:val="16"/>
        </w:rPr>
        <w:lastRenderedPageBreak/>
        <w:t>Члены комитета:</w:t>
      </w:r>
    </w:p>
    <w:p w:rsidR="00CE6944" w:rsidRPr="00EA2404" w:rsidRDefault="00CE6944" w:rsidP="00E24B3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A2404">
        <w:rPr>
          <w:rFonts w:ascii="Times New Roman" w:hAnsi="Times New Roman" w:cs="Times New Roman"/>
          <w:b/>
          <w:sz w:val="16"/>
          <w:szCs w:val="16"/>
        </w:rPr>
        <w:t xml:space="preserve">Балакирев Николай Александрович - </w:t>
      </w:r>
      <w:r w:rsidRPr="00EA2404">
        <w:rPr>
          <w:rFonts w:ascii="Times New Roman" w:hAnsi="Times New Roman" w:cs="Times New Roman"/>
          <w:sz w:val="16"/>
          <w:szCs w:val="16"/>
        </w:rPr>
        <w:t>доктор сельскохозяйственных наук, профессор, академик РАН, Россия</w:t>
      </w:r>
    </w:p>
    <w:p w:rsidR="0055502A" w:rsidRPr="00EA2404" w:rsidRDefault="0055502A" w:rsidP="00E24B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A2404">
        <w:rPr>
          <w:rFonts w:ascii="Times New Roman" w:hAnsi="Times New Roman" w:cs="Times New Roman"/>
          <w:b/>
          <w:sz w:val="16"/>
          <w:szCs w:val="16"/>
        </w:rPr>
        <w:t>Файзрахманов</w:t>
      </w:r>
      <w:proofErr w:type="spellEnd"/>
      <w:r w:rsidR="008100E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EA2404">
        <w:rPr>
          <w:rFonts w:ascii="Times New Roman" w:hAnsi="Times New Roman" w:cs="Times New Roman"/>
          <w:b/>
          <w:sz w:val="16"/>
          <w:szCs w:val="16"/>
        </w:rPr>
        <w:t>Джаудат</w:t>
      </w:r>
      <w:proofErr w:type="spellEnd"/>
      <w:r w:rsidR="008100E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EA2404">
        <w:rPr>
          <w:rFonts w:ascii="Times New Roman" w:hAnsi="Times New Roman" w:cs="Times New Roman"/>
          <w:b/>
          <w:sz w:val="16"/>
          <w:szCs w:val="16"/>
        </w:rPr>
        <w:t>Ибрагимович</w:t>
      </w:r>
      <w:proofErr w:type="spellEnd"/>
      <w:r w:rsidRPr="00EA2404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EA2404">
        <w:rPr>
          <w:rFonts w:ascii="Times New Roman" w:hAnsi="Times New Roman" w:cs="Times New Roman"/>
          <w:sz w:val="16"/>
          <w:szCs w:val="16"/>
        </w:rPr>
        <w:t>доктор экономических наук, профессор, академик АН РТ, Россия</w:t>
      </w:r>
    </w:p>
    <w:p w:rsidR="00AE15A5" w:rsidRPr="007F79F8" w:rsidRDefault="00AE15A5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 xml:space="preserve">Мусин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Харис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Гайнутдинович</w:t>
      </w:r>
      <w:proofErr w:type="spellEnd"/>
      <w:r w:rsidR="007F79F8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 xml:space="preserve"> – </w:t>
      </w:r>
      <w:r w:rsidR="007F79F8" w:rsidRPr="007F79F8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доктор сельскохозяйственных наук, профессор, член-корреспондент АН РТ</w:t>
      </w:r>
    </w:p>
    <w:p w:rsidR="0055502A" w:rsidRPr="00EA2404" w:rsidRDefault="0055502A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EA240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 xml:space="preserve">Доктор </w:t>
      </w:r>
      <w:proofErr w:type="spellStart"/>
      <w:r w:rsidRPr="00EA240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Тайлан</w:t>
      </w:r>
      <w:proofErr w:type="spellEnd"/>
      <w:r w:rsidRPr="00EA240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 xml:space="preserve"> Аксу - </w:t>
      </w:r>
      <w:r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профессор факультета ветеринарной медицины Университета Ван, Турция</w:t>
      </w:r>
    </w:p>
    <w:p w:rsidR="00935C9B" w:rsidRPr="00EA2404" w:rsidRDefault="00935C9B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EA240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Хуссейн Карадаг</w:t>
      </w:r>
      <w:r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– профессор Университета Ван, Турция</w:t>
      </w:r>
    </w:p>
    <w:p w:rsidR="0055502A" w:rsidRPr="00A82997" w:rsidRDefault="0055502A" w:rsidP="00E24B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Боинчан</w:t>
      </w:r>
      <w:proofErr w:type="spellEnd"/>
      <w:r w:rsidRPr="00A82997">
        <w:rPr>
          <w:rFonts w:ascii="Times New Roman" w:eastAsia="Calibri" w:hAnsi="Times New Roman" w:cs="Times New Roman"/>
          <w:b/>
          <w:sz w:val="16"/>
          <w:szCs w:val="16"/>
        </w:rPr>
        <w:t xml:space="preserve"> Борис Павлович</w:t>
      </w:r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- доктор сельскохозяйственных наук, профессор, заведующий Отделом устойчивых систем земледелия, НИИ полевых культур «Селекция», г. 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Бэлць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>, Республика Молдова</w:t>
      </w:r>
    </w:p>
    <w:p w:rsidR="0055502A" w:rsidRPr="00A82997" w:rsidRDefault="0055502A" w:rsidP="00E24B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Траисов</w:t>
      </w:r>
      <w:proofErr w:type="spellEnd"/>
      <w:r w:rsidR="0091731A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Балуаш</w:t>
      </w:r>
      <w:proofErr w:type="spellEnd"/>
      <w:r w:rsidR="0091731A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Бакишевич</w:t>
      </w:r>
      <w:proofErr w:type="spellEnd"/>
      <w:r w:rsidRPr="00A82997">
        <w:rPr>
          <w:rFonts w:ascii="Times New Roman" w:eastAsia="Calibri" w:hAnsi="Times New Roman" w:cs="Times New Roman"/>
          <w:b/>
          <w:sz w:val="16"/>
          <w:szCs w:val="16"/>
        </w:rPr>
        <w:t xml:space="preserve"> -</w:t>
      </w:r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академик Казахстанской НАЕН, 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КазАСХН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>, доктор сельскохозяйственных наук, профессор, директор департамента животноводства НАО «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Западно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- Казахстанский аграрно-технический университет им. 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Жангир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хана», Республика Казахстан</w:t>
      </w:r>
    </w:p>
    <w:p w:rsidR="0055502A" w:rsidRPr="00A82997" w:rsidRDefault="0055502A" w:rsidP="00E24B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Абуова</w:t>
      </w:r>
      <w:proofErr w:type="spellEnd"/>
      <w:r w:rsidRPr="00A82997">
        <w:rPr>
          <w:rFonts w:ascii="Times New Roman" w:eastAsia="Calibri" w:hAnsi="Times New Roman" w:cs="Times New Roman"/>
          <w:b/>
          <w:sz w:val="16"/>
          <w:szCs w:val="16"/>
        </w:rPr>
        <w:t xml:space="preserve"> Алтынай </w:t>
      </w:r>
      <w:proofErr w:type="spellStart"/>
      <w:r w:rsidRPr="00A82997">
        <w:rPr>
          <w:rFonts w:ascii="Times New Roman" w:eastAsia="Calibri" w:hAnsi="Times New Roman" w:cs="Times New Roman"/>
          <w:b/>
          <w:sz w:val="16"/>
          <w:szCs w:val="16"/>
        </w:rPr>
        <w:t>Бурхатовна</w:t>
      </w:r>
      <w:proofErr w:type="spellEnd"/>
      <w:r w:rsidRPr="00A82997">
        <w:rPr>
          <w:rFonts w:ascii="Times New Roman" w:eastAsia="Calibri" w:hAnsi="Times New Roman" w:cs="Times New Roman"/>
          <w:b/>
          <w:sz w:val="16"/>
          <w:szCs w:val="16"/>
        </w:rPr>
        <w:t xml:space="preserve"> -</w:t>
      </w:r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доктор сельскохозяйственных наук, профессор, «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Западно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- Казахстанский аграрно-технический университет имени </w:t>
      </w:r>
      <w:proofErr w:type="spellStart"/>
      <w:r w:rsidRPr="00A82997">
        <w:rPr>
          <w:rFonts w:ascii="Times New Roman" w:eastAsia="Calibri" w:hAnsi="Times New Roman" w:cs="Times New Roman"/>
          <w:sz w:val="16"/>
          <w:szCs w:val="16"/>
        </w:rPr>
        <w:t>Жангир</w:t>
      </w:r>
      <w:proofErr w:type="spellEnd"/>
      <w:r w:rsidRPr="00A82997">
        <w:rPr>
          <w:rFonts w:ascii="Times New Roman" w:eastAsia="Calibri" w:hAnsi="Times New Roman" w:cs="Times New Roman"/>
          <w:sz w:val="16"/>
          <w:szCs w:val="16"/>
        </w:rPr>
        <w:t xml:space="preserve"> хана», Республика Казахстан</w:t>
      </w:r>
    </w:p>
    <w:p w:rsidR="0055502A" w:rsidRPr="00A82997" w:rsidRDefault="0055502A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A82997">
        <w:rPr>
          <w:rFonts w:ascii="Times New Roman" w:eastAsia="Times New Roman" w:hAnsi="Times New Roman" w:cs="Times New Roman"/>
          <w:b/>
          <w:sz w:val="16"/>
          <w:szCs w:val="16"/>
        </w:rPr>
        <w:t>Тенлибаева</w:t>
      </w:r>
      <w:proofErr w:type="spellEnd"/>
      <w:r w:rsidR="009173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82997">
        <w:rPr>
          <w:rFonts w:ascii="Times New Roman" w:eastAsia="Times New Roman" w:hAnsi="Times New Roman" w:cs="Times New Roman"/>
          <w:b/>
          <w:sz w:val="16"/>
          <w:szCs w:val="16"/>
        </w:rPr>
        <w:t>Аимкуль</w:t>
      </w:r>
      <w:proofErr w:type="spellEnd"/>
      <w:r w:rsidR="0091731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82997">
        <w:rPr>
          <w:rFonts w:ascii="Times New Roman" w:eastAsia="Times New Roman" w:hAnsi="Times New Roman" w:cs="Times New Roman"/>
          <w:b/>
          <w:sz w:val="16"/>
          <w:szCs w:val="16"/>
        </w:rPr>
        <w:t>Серикбаевна</w:t>
      </w:r>
      <w:proofErr w:type="spellEnd"/>
      <w:r w:rsidRPr="00A82997">
        <w:rPr>
          <w:rFonts w:ascii="Times New Roman" w:eastAsia="Times New Roman" w:hAnsi="Times New Roman" w:cs="Times New Roman"/>
          <w:b/>
          <w:sz w:val="16"/>
          <w:szCs w:val="16"/>
        </w:rPr>
        <w:t xml:space="preserve"> -</w:t>
      </w:r>
      <w:r w:rsidRPr="00A82997">
        <w:rPr>
          <w:rFonts w:ascii="Times New Roman" w:eastAsia="Times New Roman" w:hAnsi="Times New Roman" w:cs="Times New Roman"/>
          <w:sz w:val="16"/>
          <w:szCs w:val="16"/>
        </w:rPr>
        <w:t xml:space="preserve"> доктор биологических наук, доцент, заведующий кафедрой «Технология продуктов животноводства»</w:t>
      </w:r>
      <w:r w:rsidR="0079096B" w:rsidRPr="00A8299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82997">
        <w:rPr>
          <w:rFonts w:ascii="Times New Roman" w:eastAsia="Times New Roman" w:hAnsi="Times New Roman" w:cs="Times New Roman"/>
          <w:sz w:val="16"/>
          <w:szCs w:val="16"/>
        </w:rPr>
        <w:t xml:space="preserve">Южно-Казахстанский государственный университет имени М. </w:t>
      </w:r>
      <w:proofErr w:type="spellStart"/>
      <w:r w:rsidRPr="00A82997">
        <w:rPr>
          <w:rFonts w:ascii="Times New Roman" w:eastAsia="Times New Roman" w:hAnsi="Times New Roman" w:cs="Times New Roman"/>
          <w:sz w:val="16"/>
          <w:szCs w:val="16"/>
        </w:rPr>
        <w:t>Ауезова</w:t>
      </w:r>
      <w:proofErr w:type="spellEnd"/>
      <w:r w:rsidRPr="00A8299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82997">
        <w:rPr>
          <w:rFonts w:ascii="Times New Roman" w:hAnsi="Times New Roman" w:cs="Times New Roman"/>
          <w:sz w:val="16"/>
          <w:szCs w:val="16"/>
        </w:rPr>
        <w:t>Республика</w:t>
      </w:r>
      <w:r w:rsidRPr="00A82997">
        <w:rPr>
          <w:rFonts w:ascii="Times New Roman" w:eastAsia="Times New Roman" w:hAnsi="Times New Roman" w:cs="Times New Roman"/>
          <w:sz w:val="16"/>
          <w:szCs w:val="16"/>
        </w:rPr>
        <w:t xml:space="preserve"> Казахстан</w:t>
      </w:r>
    </w:p>
    <w:p w:rsidR="00537D66" w:rsidRPr="00EA2404" w:rsidRDefault="00537D66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proofErr w:type="spellStart"/>
      <w:r w:rsidRPr="00EA2404"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  <w:t>Шогенов</w:t>
      </w:r>
      <w:proofErr w:type="spellEnd"/>
      <w:r w:rsidRPr="00EA2404"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  <w:t xml:space="preserve"> Юрий </w:t>
      </w:r>
      <w:proofErr w:type="spellStart"/>
      <w:r w:rsidRPr="00EA2404"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  <w:t>Хасанович</w:t>
      </w:r>
      <w:proofErr w:type="spellEnd"/>
      <w:r w:rsidRPr="00EA240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– </w:t>
      </w:r>
      <w:r w:rsidR="00793747" w:rsidRPr="00EA240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</w:t>
      </w:r>
      <w:r w:rsidR="0079374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октор </w:t>
      </w:r>
      <w:r w:rsidR="00793747" w:rsidRPr="00EA240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</w:t>
      </w:r>
      <w:r w:rsidR="0079374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ехнических наук</w:t>
      </w:r>
      <w:r w:rsidRPr="00EA240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профессор, </w:t>
      </w:r>
      <w:r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заведующий сектором </w:t>
      </w:r>
      <w:r w:rsidR="004D477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механизации, </w:t>
      </w:r>
      <w:r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электрификации и автоматизации Отделения </w:t>
      </w:r>
      <w:r w:rsidR="004D477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сельскохозяйственных наук</w:t>
      </w:r>
      <w:r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ФГБУ РАН</w:t>
      </w:r>
      <w:r w:rsidR="00793747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, </w:t>
      </w:r>
      <w:r w:rsidR="004D477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Академик</w:t>
      </w:r>
      <w:r w:rsidR="00E11AB6" w:rsidRPr="00EA240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РАН</w:t>
      </w:r>
    </w:p>
    <w:p w:rsidR="001B773F" w:rsidRPr="00EA2404" w:rsidRDefault="001B773F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EA240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Выштакалюк</w:t>
      </w:r>
      <w:proofErr w:type="spellEnd"/>
      <w:r w:rsidRPr="00EA2404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Александра Борисовна -</w:t>
      </w:r>
      <w:r w:rsidRPr="00EA2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доктор биологических наук, зам. заведующего лабораторией Химико-биологических исследований ИОФХ им. А.Е. Арбузова – обособленного подр</w:t>
      </w:r>
      <w:r w:rsidR="003C362D" w:rsidRPr="00EA2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азделений ФИЦ </w:t>
      </w:r>
      <w:proofErr w:type="spellStart"/>
      <w:r w:rsidR="003C362D" w:rsidRPr="00EA2404">
        <w:rPr>
          <w:rFonts w:ascii="Times New Roman" w:eastAsia="Times New Roman" w:hAnsi="Times New Roman" w:cs="Times New Roman"/>
          <w:color w:val="000000"/>
          <w:sz w:val="16"/>
          <w:szCs w:val="16"/>
        </w:rPr>
        <w:t>КазНЦ</w:t>
      </w:r>
      <w:proofErr w:type="spellEnd"/>
      <w:r w:rsidR="003C362D" w:rsidRPr="00EA2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РАН, России</w:t>
      </w:r>
    </w:p>
    <w:p w:rsidR="003F2652" w:rsidRPr="00EA2404" w:rsidRDefault="003F2652" w:rsidP="00E24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EA240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Руколь</w:t>
      </w:r>
      <w:proofErr w:type="spellEnd"/>
      <w:r w:rsidRPr="00EA240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Василий Михайлович</w:t>
      </w:r>
      <w:r w:rsidR="003C362D" w:rsidRPr="00EA2404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-</w:t>
      </w:r>
      <w:r w:rsidRPr="00EA240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доктор ветеринарных наук, профессор кафедры общей, частной и оперативной хирургии УО «Витебская ордена «Знак Почета» государственная академия ветеринарной медицины», </w:t>
      </w:r>
      <w:r w:rsidR="003C362D" w:rsidRPr="00EA240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Республика </w:t>
      </w:r>
      <w:r w:rsidRPr="00EA240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Беларусь</w:t>
      </w:r>
    </w:p>
    <w:p w:rsidR="000B2ADE" w:rsidRPr="00F00D6A" w:rsidRDefault="00E7103C" w:rsidP="00FE699F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Учёный секретарь конференции –</w:t>
      </w:r>
      <w:r w:rsidRPr="00E7103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Марат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Назипович</w:t>
      </w:r>
      <w:proofErr w:type="spellEnd"/>
      <w:r w:rsidRPr="002D3E0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доктор</w:t>
      </w:r>
      <w:r w:rsidRPr="002D3E09">
        <w:rPr>
          <w:rFonts w:ascii="Times New Roman" w:hAnsi="Times New Roman" w:cs="Times New Roman"/>
          <w:sz w:val="16"/>
          <w:szCs w:val="16"/>
        </w:rPr>
        <w:t xml:space="preserve"> технических наук, </w:t>
      </w:r>
      <w:r>
        <w:rPr>
          <w:rFonts w:ascii="Times New Roman" w:hAnsi="Times New Roman" w:cs="Times New Roman"/>
          <w:sz w:val="16"/>
          <w:szCs w:val="16"/>
        </w:rPr>
        <w:t xml:space="preserve">профессор, начальник управления научно-инновационной деятельностью </w:t>
      </w:r>
      <w:r w:rsidRPr="002D3E09">
        <w:rPr>
          <w:rFonts w:ascii="Times New Roman" w:hAnsi="Times New Roman" w:cs="Times New Roman"/>
          <w:sz w:val="16"/>
          <w:szCs w:val="16"/>
        </w:rPr>
        <w:t>Казанского ГАУ, Казань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0B2ADE" w:rsidRPr="00F00D6A" w:rsidSect="007C31DC">
      <w:pgSz w:w="16838" w:h="11906" w:orient="landscape"/>
      <w:pgMar w:top="567" w:right="851" w:bottom="568" w:left="851" w:header="709" w:footer="709" w:gutter="0"/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DD8"/>
    <w:multiLevelType w:val="hybridMultilevel"/>
    <w:tmpl w:val="E33A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0A50"/>
    <w:multiLevelType w:val="multilevel"/>
    <w:tmpl w:val="8C4C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56B1"/>
    <w:multiLevelType w:val="hybridMultilevel"/>
    <w:tmpl w:val="1870C4F0"/>
    <w:lvl w:ilvl="0" w:tplc="7F708F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301"/>
    <w:multiLevelType w:val="hybridMultilevel"/>
    <w:tmpl w:val="F43E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7F5"/>
    <w:multiLevelType w:val="hybridMultilevel"/>
    <w:tmpl w:val="4900D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3C95"/>
    <w:multiLevelType w:val="hybridMultilevel"/>
    <w:tmpl w:val="47BEC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5BD8"/>
    <w:multiLevelType w:val="hybridMultilevel"/>
    <w:tmpl w:val="7574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5726D"/>
    <w:multiLevelType w:val="hybridMultilevel"/>
    <w:tmpl w:val="669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2A84"/>
    <w:multiLevelType w:val="hybridMultilevel"/>
    <w:tmpl w:val="8F64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654"/>
    <w:multiLevelType w:val="hybridMultilevel"/>
    <w:tmpl w:val="6E38C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056C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11"/>
    <w:rsid w:val="00000A76"/>
    <w:rsid w:val="000074E0"/>
    <w:rsid w:val="000206C1"/>
    <w:rsid w:val="000523AC"/>
    <w:rsid w:val="00053D14"/>
    <w:rsid w:val="00064B7F"/>
    <w:rsid w:val="00065807"/>
    <w:rsid w:val="0006646D"/>
    <w:rsid w:val="00070380"/>
    <w:rsid w:val="00073A27"/>
    <w:rsid w:val="00083D1E"/>
    <w:rsid w:val="000B2ADE"/>
    <w:rsid w:val="000B3510"/>
    <w:rsid w:val="000D1C26"/>
    <w:rsid w:val="000F44FC"/>
    <w:rsid w:val="000F79A4"/>
    <w:rsid w:val="00105939"/>
    <w:rsid w:val="00133076"/>
    <w:rsid w:val="00134903"/>
    <w:rsid w:val="001562EA"/>
    <w:rsid w:val="00180C53"/>
    <w:rsid w:val="0019315F"/>
    <w:rsid w:val="001A283E"/>
    <w:rsid w:val="001B773F"/>
    <w:rsid w:val="001C5757"/>
    <w:rsid w:val="001F28AE"/>
    <w:rsid w:val="00224DCC"/>
    <w:rsid w:val="00241BBE"/>
    <w:rsid w:val="00244254"/>
    <w:rsid w:val="0024537B"/>
    <w:rsid w:val="0025046B"/>
    <w:rsid w:val="00276926"/>
    <w:rsid w:val="002A21E5"/>
    <w:rsid w:val="002B1322"/>
    <w:rsid w:val="002C0BD6"/>
    <w:rsid w:val="002C4AEF"/>
    <w:rsid w:val="002D3E09"/>
    <w:rsid w:val="002E4C8E"/>
    <w:rsid w:val="002E5130"/>
    <w:rsid w:val="00315958"/>
    <w:rsid w:val="0035752E"/>
    <w:rsid w:val="003578A7"/>
    <w:rsid w:val="003A3FC7"/>
    <w:rsid w:val="003A41F7"/>
    <w:rsid w:val="003A6E95"/>
    <w:rsid w:val="003C362D"/>
    <w:rsid w:val="003D7623"/>
    <w:rsid w:val="003D7E0D"/>
    <w:rsid w:val="003E669A"/>
    <w:rsid w:val="003F2652"/>
    <w:rsid w:val="003F453B"/>
    <w:rsid w:val="004069B6"/>
    <w:rsid w:val="004178B6"/>
    <w:rsid w:val="0045499C"/>
    <w:rsid w:val="00464BC7"/>
    <w:rsid w:val="00483DFB"/>
    <w:rsid w:val="004D30A3"/>
    <w:rsid w:val="004D477B"/>
    <w:rsid w:val="004D53E1"/>
    <w:rsid w:val="004F0663"/>
    <w:rsid w:val="004F416A"/>
    <w:rsid w:val="00520778"/>
    <w:rsid w:val="00537D66"/>
    <w:rsid w:val="00554539"/>
    <w:rsid w:val="0055502A"/>
    <w:rsid w:val="00572AE7"/>
    <w:rsid w:val="005C2B4F"/>
    <w:rsid w:val="005C630D"/>
    <w:rsid w:val="005D54B8"/>
    <w:rsid w:val="005F2693"/>
    <w:rsid w:val="00604C87"/>
    <w:rsid w:val="006215B6"/>
    <w:rsid w:val="006320B5"/>
    <w:rsid w:val="00643C09"/>
    <w:rsid w:val="00666525"/>
    <w:rsid w:val="006A549D"/>
    <w:rsid w:val="006C60CA"/>
    <w:rsid w:val="006C7BA4"/>
    <w:rsid w:val="006D771F"/>
    <w:rsid w:val="006F15A4"/>
    <w:rsid w:val="007358C7"/>
    <w:rsid w:val="00750B1A"/>
    <w:rsid w:val="00773C9C"/>
    <w:rsid w:val="0079096B"/>
    <w:rsid w:val="00793747"/>
    <w:rsid w:val="00796577"/>
    <w:rsid w:val="007A28EE"/>
    <w:rsid w:val="007B5ED7"/>
    <w:rsid w:val="007C31DC"/>
    <w:rsid w:val="007C637B"/>
    <w:rsid w:val="007C67F1"/>
    <w:rsid w:val="007F79F8"/>
    <w:rsid w:val="008100ED"/>
    <w:rsid w:val="00835449"/>
    <w:rsid w:val="008615E7"/>
    <w:rsid w:val="00877EEC"/>
    <w:rsid w:val="0088315B"/>
    <w:rsid w:val="008D0AD3"/>
    <w:rsid w:val="008F5E5F"/>
    <w:rsid w:val="0090433D"/>
    <w:rsid w:val="00904903"/>
    <w:rsid w:val="0091731A"/>
    <w:rsid w:val="00920EEB"/>
    <w:rsid w:val="009342B5"/>
    <w:rsid w:val="00935C9B"/>
    <w:rsid w:val="00944483"/>
    <w:rsid w:val="00957B9B"/>
    <w:rsid w:val="00982611"/>
    <w:rsid w:val="009A3EBF"/>
    <w:rsid w:val="009A6049"/>
    <w:rsid w:val="009B3BAB"/>
    <w:rsid w:val="009C73AE"/>
    <w:rsid w:val="009E132A"/>
    <w:rsid w:val="00A02A8C"/>
    <w:rsid w:val="00A20E73"/>
    <w:rsid w:val="00A77101"/>
    <w:rsid w:val="00A82997"/>
    <w:rsid w:val="00A8451A"/>
    <w:rsid w:val="00AD0660"/>
    <w:rsid w:val="00AD62BB"/>
    <w:rsid w:val="00AE15A5"/>
    <w:rsid w:val="00AE4E3F"/>
    <w:rsid w:val="00AF582A"/>
    <w:rsid w:val="00AF6DB8"/>
    <w:rsid w:val="00B025D1"/>
    <w:rsid w:val="00B17610"/>
    <w:rsid w:val="00B255F9"/>
    <w:rsid w:val="00B56789"/>
    <w:rsid w:val="00B62F47"/>
    <w:rsid w:val="00B67D1A"/>
    <w:rsid w:val="00B84A50"/>
    <w:rsid w:val="00BA59B5"/>
    <w:rsid w:val="00BD0BD7"/>
    <w:rsid w:val="00BE39E4"/>
    <w:rsid w:val="00BE4B3D"/>
    <w:rsid w:val="00C1534F"/>
    <w:rsid w:val="00C25605"/>
    <w:rsid w:val="00C32D9E"/>
    <w:rsid w:val="00C6129E"/>
    <w:rsid w:val="00C82D7D"/>
    <w:rsid w:val="00CA555E"/>
    <w:rsid w:val="00CE558B"/>
    <w:rsid w:val="00CE6944"/>
    <w:rsid w:val="00D0304F"/>
    <w:rsid w:val="00D53BEA"/>
    <w:rsid w:val="00D87C67"/>
    <w:rsid w:val="00D927A2"/>
    <w:rsid w:val="00DB0AB7"/>
    <w:rsid w:val="00DB3545"/>
    <w:rsid w:val="00DC2289"/>
    <w:rsid w:val="00E04ACB"/>
    <w:rsid w:val="00E11AB6"/>
    <w:rsid w:val="00E24B34"/>
    <w:rsid w:val="00E3165B"/>
    <w:rsid w:val="00E32ADA"/>
    <w:rsid w:val="00E42DBD"/>
    <w:rsid w:val="00E43EE6"/>
    <w:rsid w:val="00E53BA1"/>
    <w:rsid w:val="00E7103C"/>
    <w:rsid w:val="00E76DDE"/>
    <w:rsid w:val="00EA2404"/>
    <w:rsid w:val="00EB5DBC"/>
    <w:rsid w:val="00F00D6A"/>
    <w:rsid w:val="00F01B8F"/>
    <w:rsid w:val="00F150A2"/>
    <w:rsid w:val="00F16A89"/>
    <w:rsid w:val="00F24ACF"/>
    <w:rsid w:val="00F24F37"/>
    <w:rsid w:val="00F27295"/>
    <w:rsid w:val="00F37458"/>
    <w:rsid w:val="00FA5CCB"/>
    <w:rsid w:val="00FB16BF"/>
    <w:rsid w:val="00FD7923"/>
    <w:rsid w:val="00FE699F"/>
    <w:rsid w:val="00FF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2764"/>
  <w15:docId w15:val="{72CD4F6D-5772-4AA3-A295-7A94DA9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6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15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5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5550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5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8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5908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39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b-publish.ru/?agr4&amp;en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sib-publish.ru/?agr4&amp;ru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o-conferences.org/" TargetMode="External"/><Relationship Id="rId11" Type="http://schemas.openxmlformats.org/officeDocument/2006/relationships/hyperlink" Target="mailto:niskgavm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nadgmi@mail.ru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marat-kmn@yandex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A055-BD55-45F8-8693-EB57DDA5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Phil</cp:lastModifiedBy>
  <cp:revision>4</cp:revision>
  <cp:lastPrinted>2022-01-10T15:44:00Z</cp:lastPrinted>
  <dcterms:created xsi:type="dcterms:W3CDTF">2023-10-09T07:12:00Z</dcterms:created>
  <dcterms:modified xsi:type="dcterms:W3CDTF">2023-10-09T07:34:00Z</dcterms:modified>
</cp:coreProperties>
</file>