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70" w:rsidRPr="00A037A2" w:rsidRDefault="00813370" w:rsidP="00813370">
      <w:pPr>
        <w:pStyle w:val="ConsPlusNormal"/>
        <w:spacing w:line="235" w:lineRule="auto"/>
        <w:jc w:val="center"/>
        <w:outlineLvl w:val="3"/>
        <w:rPr>
          <w:rFonts w:ascii="Times New Roman" w:hAnsi="Times New Roman" w:cs="Times New Roman"/>
          <w:spacing w:val="-4"/>
          <w:sz w:val="24"/>
          <w:szCs w:val="24"/>
        </w:rPr>
      </w:pPr>
      <w:r w:rsidRPr="00A037A2">
        <w:rPr>
          <w:rFonts w:ascii="Times New Roman" w:hAnsi="Times New Roman" w:cs="Times New Roman"/>
          <w:spacing w:val="-4"/>
          <w:sz w:val="24"/>
          <w:szCs w:val="24"/>
        </w:rPr>
        <w:t>Лицензионный договор № _________</w:t>
      </w:r>
    </w:p>
    <w:p w:rsidR="00813370" w:rsidRPr="00A037A2" w:rsidRDefault="00813370" w:rsidP="00813370">
      <w:pPr>
        <w:pStyle w:val="ConsPlusNormal"/>
        <w:spacing w:line="235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037A2">
        <w:rPr>
          <w:rFonts w:ascii="Times New Roman" w:hAnsi="Times New Roman" w:cs="Times New Roman"/>
          <w:spacing w:val="-4"/>
          <w:sz w:val="24"/>
          <w:szCs w:val="24"/>
        </w:rPr>
        <w:t>о предоставлении права использования Произведения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37A2">
        <w:rPr>
          <w:rFonts w:ascii="Times New Roman" w:hAnsi="Times New Roman" w:cs="Times New Roman"/>
          <w:spacing w:val="-4"/>
          <w:sz w:val="24"/>
          <w:szCs w:val="24"/>
        </w:rPr>
        <w:t>на неисключительной основе</w:t>
      </w:r>
    </w:p>
    <w:p w:rsidR="00813370" w:rsidRPr="00A037A2" w:rsidRDefault="00813370" w:rsidP="00813370">
      <w:pPr>
        <w:pStyle w:val="ConsPlusNormal"/>
        <w:spacing w:line="235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037A2">
        <w:rPr>
          <w:rFonts w:ascii="Times New Roman" w:hAnsi="Times New Roman" w:cs="Times New Roman"/>
          <w:spacing w:val="-4"/>
          <w:sz w:val="24"/>
          <w:szCs w:val="24"/>
        </w:rPr>
        <w:t>(НЕИСКЛЮЧИТЕЛЬНАЯ ЛИЦЕНЗИЯ)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5311"/>
        <w:gridCol w:w="3375"/>
      </w:tblGrid>
      <w:tr w:rsidR="00813370" w:rsidRPr="006225FF" w:rsidTr="003247FA">
        <w:tc>
          <w:tcPr>
            <w:tcW w:w="1951" w:type="dxa"/>
            <w:shd w:val="clear" w:color="auto" w:fill="auto"/>
          </w:tcPr>
          <w:p w:rsidR="00813370" w:rsidRPr="006225FF" w:rsidRDefault="00813370" w:rsidP="003247FA">
            <w:pPr>
              <w:pStyle w:val="ConsPlusCel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6225FF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г. Новочеркасск</w:t>
            </w:r>
          </w:p>
        </w:tc>
        <w:tc>
          <w:tcPr>
            <w:tcW w:w="5387" w:type="dxa"/>
            <w:shd w:val="clear" w:color="auto" w:fill="auto"/>
          </w:tcPr>
          <w:p w:rsidR="00813370" w:rsidRPr="006225FF" w:rsidRDefault="00813370" w:rsidP="003247FA">
            <w:pPr>
              <w:pStyle w:val="ConsPlusCel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:rsidR="00813370" w:rsidRPr="006225FF" w:rsidRDefault="00813370" w:rsidP="003247FA">
            <w:pPr>
              <w:pStyle w:val="ConsPlusCell"/>
              <w:spacing w:line="233" w:lineRule="auto"/>
              <w:jc w:val="right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6225FF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"__" ____________ 20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  <w:r w:rsidRPr="006225FF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__ г.</w:t>
            </w:r>
          </w:p>
        </w:tc>
      </w:tr>
    </w:tbl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>Настоящий Договор заключён между: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>1)____________________________________________________________________________________ ____________________________________________________________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_______________________________</w:t>
      </w:r>
      <w:r w:rsidRPr="004E4670">
        <w:rPr>
          <w:rFonts w:ascii="Times New Roman" w:hAnsi="Times New Roman" w:cs="Times New Roman"/>
          <w:spacing w:val="-4"/>
          <w:sz w:val="24"/>
          <w:szCs w:val="24"/>
        </w:rPr>
        <w:t xml:space="preserve"> именуемый(</w:t>
      </w:r>
      <w:proofErr w:type="spellStart"/>
      <w:r w:rsidRPr="004E4670">
        <w:rPr>
          <w:rFonts w:ascii="Times New Roman" w:hAnsi="Times New Roman" w:cs="Times New Roman"/>
          <w:spacing w:val="-4"/>
          <w:sz w:val="24"/>
          <w:szCs w:val="24"/>
        </w:rPr>
        <w:t>ые</w:t>
      </w:r>
      <w:proofErr w:type="spellEnd"/>
      <w:r w:rsidRPr="004E4670">
        <w:rPr>
          <w:rFonts w:ascii="Times New Roman" w:hAnsi="Times New Roman" w:cs="Times New Roman"/>
          <w:spacing w:val="-4"/>
          <w:sz w:val="24"/>
          <w:szCs w:val="24"/>
        </w:rPr>
        <w:t xml:space="preserve">) в дальнейшем «Автор(ы)», действующим от своего имени, с одной стороны, и </w:t>
      </w:r>
    </w:p>
    <w:p w:rsidR="00813370" w:rsidRPr="00240672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40672">
        <w:rPr>
          <w:rFonts w:ascii="Times New Roman" w:hAnsi="Times New Roman" w:cs="Times New Roman"/>
          <w:spacing w:val="-5"/>
          <w:sz w:val="24"/>
          <w:szCs w:val="24"/>
        </w:rPr>
        <w:t xml:space="preserve">2) Федеральное государственное бюджетное образовательное учреждение высшего образования «Донской государственный аграрный университет» (ФГБОУ ВО «Донской ГАУ»), именуемое в дальнейшем «ВУЗ» в лице директора Новочеркасского инженерно-мелиоративного института имени А.К. Кортунова – филиал федерального государственного бюджетного образовательного учреждения высшего образования «Донской государственный аграрный университет» (Новочеркасский инженерно-мелиоративный институт им. А.К. Кортунова ФГБОУ ВО «Донской ГАУ») </w:t>
      </w:r>
      <w:r>
        <w:rPr>
          <w:rFonts w:ascii="Times New Roman" w:hAnsi="Times New Roman" w:cs="Times New Roman"/>
          <w:spacing w:val="-4"/>
          <w:sz w:val="24"/>
          <w:szCs w:val="24"/>
        </w:rPr>
        <w:t>Мельник Татьяны Владимировны</w:t>
      </w:r>
      <w:r w:rsidRPr="000D17AF">
        <w:rPr>
          <w:rFonts w:ascii="Times New Roman" w:hAnsi="Times New Roman" w:cs="Times New Roman"/>
          <w:spacing w:val="-4"/>
          <w:sz w:val="24"/>
          <w:szCs w:val="24"/>
        </w:rPr>
        <w:t xml:space="preserve">, действующего на основании доверенности </w:t>
      </w:r>
      <w:r w:rsidR="001D3CC0">
        <w:rPr>
          <w:rFonts w:ascii="Times New Roman" w:hAnsi="Times New Roman" w:cs="Times New Roman"/>
          <w:spacing w:val="-4"/>
          <w:sz w:val="24"/>
          <w:szCs w:val="24"/>
        </w:rPr>
        <w:t xml:space="preserve">№ </w:t>
      </w:r>
      <w:r w:rsidR="005622FD">
        <w:rPr>
          <w:rFonts w:ascii="Times New Roman" w:hAnsi="Times New Roman" w:cs="Times New Roman"/>
          <w:spacing w:val="-4"/>
          <w:sz w:val="24"/>
          <w:szCs w:val="24"/>
        </w:rPr>
        <w:t>40</w:t>
      </w:r>
      <w:r w:rsidR="001D3CC0"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5622FD">
        <w:rPr>
          <w:rFonts w:ascii="Times New Roman" w:hAnsi="Times New Roman" w:cs="Times New Roman"/>
          <w:spacing w:val="-4"/>
          <w:sz w:val="24"/>
          <w:szCs w:val="24"/>
        </w:rPr>
        <w:t>27.02.2024</w:t>
      </w:r>
      <w:bookmarkStart w:id="0" w:name="_GoBack"/>
      <w:bookmarkEnd w:id="0"/>
      <w:r w:rsidRPr="002E21EC">
        <w:rPr>
          <w:rFonts w:ascii="Times New Roman" w:hAnsi="Times New Roman" w:cs="Times New Roman"/>
          <w:spacing w:val="-4"/>
          <w:sz w:val="24"/>
          <w:szCs w:val="24"/>
        </w:rPr>
        <w:t xml:space="preserve"> г.</w:t>
      </w:r>
      <w:r w:rsidRPr="00240672">
        <w:rPr>
          <w:rFonts w:ascii="Times New Roman" w:hAnsi="Times New Roman" w:cs="Times New Roman"/>
          <w:spacing w:val="-5"/>
          <w:sz w:val="24"/>
          <w:szCs w:val="24"/>
        </w:rPr>
        <w:t xml:space="preserve">, с другой стороны, далее совместно именуемые «Стороны». 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>Стороны договорились о нижеследующем: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 xml:space="preserve">1. Автор предоставляет ВУЗу неисключительную лицензию на использование следующего </w:t>
      </w:r>
      <w:proofErr w:type="spellStart"/>
      <w:r w:rsidRPr="004E4670">
        <w:rPr>
          <w:rFonts w:ascii="Times New Roman" w:hAnsi="Times New Roman" w:cs="Times New Roman"/>
          <w:spacing w:val="-4"/>
          <w:sz w:val="24"/>
          <w:szCs w:val="24"/>
        </w:rPr>
        <w:t>произведе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-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7143"/>
        <w:gridCol w:w="2815"/>
      </w:tblGrid>
      <w:tr w:rsidR="00813370" w:rsidRPr="004E4670" w:rsidTr="003247FA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3370" w:rsidRPr="004E4670" w:rsidRDefault="00813370" w:rsidP="003247FA">
            <w:pPr>
              <w:pStyle w:val="ConsPlusNormal"/>
              <w:spacing w:line="233" w:lineRule="auto"/>
              <w:ind w:left="-108" w:right="-113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 w:rsidRPr="004E46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</w:t>
            </w:r>
            <w:proofErr w:type="spellEnd"/>
            <w:r w:rsidRPr="004E46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3370" w:rsidRPr="004E4670" w:rsidRDefault="00813370" w:rsidP="003247FA">
            <w:pPr>
              <w:pStyle w:val="ConsPlusNormal"/>
              <w:spacing w:line="233" w:lineRule="auto"/>
              <w:ind w:left="-108" w:right="-113"/>
              <w:jc w:val="righ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3370" w:rsidRPr="004E4670" w:rsidTr="003247FA">
        <w:tc>
          <w:tcPr>
            <w:tcW w:w="79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3370" w:rsidRPr="004E4670" w:rsidRDefault="00813370" w:rsidP="003247FA">
            <w:pPr>
              <w:pStyle w:val="ConsPlusNormal"/>
              <w:spacing w:line="233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813370" w:rsidRPr="004E4670" w:rsidRDefault="00813370" w:rsidP="00813370">
            <w:pPr>
              <w:pStyle w:val="ConsPlusNormal"/>
              <w:spacing w:line="233" w:lineRule="auto"/>
              <w:ind w:right="-11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(далее </w:t>
            </w:r>
            <w:r w:rsidRPr="004E46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"Произведение(я)").</w:t>
            </w:r>
          </w:p>
        </w:tc>
      </w:tr>
    </w:tbl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>2. Основные условия предоставления лицензии на использование Произведения: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E4670">
        <w:rPr>
          <w:rFonts w:ascii="Times New Roman" w:hAnsi="Times New Roman" w:cs="Times New Roman"/>
          <w:spacing w:val="-6"/>
          <w:sz w:val="24"/>
          <w:szCs w:val="24"/>
        </w:rPr>
        <w:t>1) разрешённые способы использования Произв</w:t>
      </w:r>
      <w:r>
        <w:rPr>
          <w:rFonts w:ascii="Times New Roman" w:hAnsi="Times New Roman" w:cs="Times New Roman"/>
          <w:spacing w:val="-6"/>
          <w:sz w:val="24"/>
          <w:szCs w:val="24"/>
        </w:rPr>
        <w:t>едения – все способы, предусмотренные законодате</w:t>
      </w:r>
      <w:r w:rsidRPr="004E4670">
        <w:rPr>
          <w:rFonts w:ascii="Times New Roman" w:hAnsi="Times New Roman" w:cs="Times New Roman"/>
          <w:spacing w:val="-6"/>
          <w:sz w:val="24"/>
          <w:szCs w:val="24"/>
        </w:rPr>
        <w:t>льст</w:t>
      </w:r>
      <w:r w:rsidRPr="004E4670">
        <w:rPr>
          <w:rFonts w:ascii="Times New Roman" w:hAnsi="Times New Roman" w:cs="Times New Roman"/>
          <w:spacing w:val="-6"/>
          <w:sz w:val="24"/>
          <w:szCs w:val="24"/>
        </w:rPr>
        <w:softHyphen/>
        <w:t>вом Российской Федерации об авторском праве, в том числе: воспроизведение (без ограничения тиража), включая запись в цифровой форме, распространение, публичный показ, публичное исполнение, импорт, прокат, сообщение в эфир, сообщение по кабелю, перевод и иную переработку, практическую реализацию, доведение до всеобщего сведения, включая использование в открытых и закрытых сетях, включение в базы данных и мультимедийную продукцию, регистрацию товарных знаков;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>2) территория использования: на территории всего мира;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>3) срок использования: в течение всего срока действия исключительных прав;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 xml:space="preserve">4) право </w:t>
      </w:r>
      <w:proofErr w:type="spellStart"/>
      <w:r w:rsidRPr="004E4670">
        <w:rPr>
          <w:rFonts w:ascii="Times New Roman" w:hAnsi="Times New Roman" w:cs="Times New Roman"/>
          <w:spacing w:val="-4"/>
          <w:sz w:val="24"/>
          <w:szCs w:val="24"/>
        </w:rPr>
        <w:t>сублицензирования</w:t>
      </w:r>
      <w:proofErr w:type="spellEnd"/>
      <w:r w:rsidRPr="004E4670">
        <w:rPr>
          <w:rFonts w:ascii="Times New Roman" w:hAnsi="Times New Roman" w:cs="Times New Roman"/>
          <w:spacing w:val="-4"/>
          <w:sz w:val="24"/>
          <w:szCs w:val="24"/>
        </w:rPr>
        <w:t xml:space="preserve"> и дальнейшей передачи полученных прав: полностью или частично, любым лицам по самостоятельному усмотрению ВУЗа без получения дополнительного согласия;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>5) вознаграждение за предоставление лицензии: предоставляется безвозмездно.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 xml:space="preserve">3. Автор разрешает ВУЗу осуществить обнародование Произведения любым способом по усмотрению ВУЗа. ВУЗ вправе указывать имя Автора при использовании Произведения. 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>4. Автор гарантирует, что заключение настоящ</w:t>
      </w:r>
      <w:r>
        <w:rPr>
          <w:rFonts w:ascii="Times New Roman" w:hAnsi="Times New Roman" w:cs="Times New Roman"/>
          <w:spacing w:val="-4"/>
          <w:sz w:val="24"/>
          <w:szCs w:val="24"/>
        </w:rPr>
        <w:t>его Договора не приведёт к нару</w:t>
      </w:r>
      <w:r w:rsidRPr="004E4670">
        <w:rPr>
          <w:rFonts w:ascii="Times New Roman" w:hAnsi="Times New Roman" w:cs="Times New Roman"/>
          <w:spacing w:val="-4"/>
          <w:sz w:val="24"/>
          <w:szCs w:val="24"/>
        </w:rPr>
        <w:t xml:space="preserve">шению авторских прав или иных прав интеллектуальной собственности третьих лиц, а также что им </w:t>
      </w:r>
      <w:r>
        <w:rPr>
          <w:rFonts w:ascii="Times New Roman" w:hAnsi="Times New Roman" w:cs="Times New Roman"/>
          <w:spacing w:val="-4"/>
          <w:sz w:val="24"/>
          <w:szCs w:val="24"/>
        </w:rPr>
        <w:t>не заключались и не будут заключа</w:t>
      </w:r>
      <w:r w:rsidRPr="004E4670">
        <w:rPr>
          <w:rFonts w:ascii="Times New Roman" w:hAnsi="Times New Roman" w:cs="Times New Roman"/>
          <w:spacing w:val="-4"/>
          <w:sz w:val="24"/>
          <w:szCs w:val="24"/>
        </w:rPr>
        <w:t>ться в дальнейшем какие-либо договоры, а также что им не заключались и не будут заключаться в дальнейшем какие-либо договоры, противоречащие настоящему Договору или дела</w:t>
      </w:r>
      <w:r>
        <w:rPr>
          <w:rFonts w:ascii="Times New Roman" w:hAnsi="Times New Roman" w:cs="Times New Roman"/>
          <w:spacing w:val="-4"/>
          <w:sz w:val="24"/>
          <w:szCs w:val="24"/>
        </w:rPr>
        <w:t>ющие невозмож</w:t>
      </w:r>
      <w:r w:rsidRPr="004E4670">
        <w:rPr>
          <w:rFonts w:ascii="Times New Roman" w:hAnsi="Times New Roman" w:cs="Times New Roman"/>
          <w:spacing w:val="-4"/>
          <w:sz w:val="24"/>
          <w:szCs w:val="24"/>
        </w:rPr>
        <w:t>ным его выполнение.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>5. Во всём, что прямо не урегулировано на</w:t>
      </w:r>
      <w:r>
        <w:rPr>
          <w:rFonts w:ascii="Times New Roman" w:hAnsi="Times New Roman" w:cs="Times New Roman"/>
          <w:spacing w:val="-4"/>
          <w:sz w:val="24"/>
          <w:szCs w:val="24"/>
        </w:rPr>
        <w:t>стоящим Договором, Стороны руковод</w:t>
      </w:r>
      <w:r w:rsidRPr="004E4670">
        <w:rPr>
          <w:rFonts w:ascii="Times New Roman" w:hAnsi="Times New Roman" w:cs="Times New Roman"/>
          <w:spacing w:val="-4"/>
          <w:sz w:val="24"/>
          <w:szCs w:val="24"/>
        </w:rPr>
        <w:t>ствуются законодате</w:t>
      </w:r>
      <w:r w:rsidRPr="004E4670">
        <w:rPr>
          <w:rFonts w:ascii="Times New Roman" w:hAnsi="Times New Roman" w:cs="Times New Roman"/>
          <w:spacing w:val="-4"/>
          <w:sz w:val="24"/>
          <w:szCs w:val="24"/>
        </w:rPr>
        <w:softHyphen/>
        <w:t>льством Российской Федерации.</w:t>
      </w:r>
    </w:p>
    <w:p w:rsidR="00813370" w:rsidRPr="004E4670" w:rsidRDefault="00813370" w:rsidP="00813370">
      <w:pPr>
        <w:pStyle w:val="ConsPlusNormal"/>
        <w:spacing w:line="233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4670">
        <w:rPr>
          <w:rFonts w:ascii="Times New Roman" w:hAnsi="Times New Roman" w:cs="Times New Roman"/>
          <w:spacing w:val="-4"/>
          <w:sz w:val="24"/>
          <w:szCs w:val="24"/>
        </w:rPr>
        <w:t>6. Настоящий Договор составлен в двух имеющих одинаковую юридическую силу экземплярах по одному для каждой из Сторон.</w:t>
      </w:r>
    </w:p>
    <w:p w:rsidR="00813370" w:rsidRPr="00A87681" w:rsidRDefault="00813370" w:rsidP="00813370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  <w:spacing w:val="-4"/>
          <w:sz w:val="22"/>
          <w:szCs w:val="24"/>
        </w:rPr>
      </w:pPr>
      <w:r w:rsidRPr="00A87681">
        <w:rPr>
          <w:rFonts w:ascii="Times New Roman" w:hAnsi="Times New Roman" w:cs="Times New Roman"/>
          <w:b/>
          <w:spacing w:val="-4"/>
          <w:sz w:val="22"/>
          <w:szCs w:val="24"/>
        </w:rPr>
        <w:t>ПОДПИСИ СТОРОН:</w:t>
      </w:r>
    </w:p>
    <w:tbl>
      <w:tblPr>
        <w:tblW w:w="1082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9"/>
        <w:gridCol w:w="112"/>
        <w:gridCol w:w="6970"/>
      </w:tblGrid>
      <w:tr w:rsidR="00813370" w:rsidRPr="00A037A2" w:rsidTr="003247FA">
        <w:trPr>
          <w:trHeight w:val="20"/>
          <w:jc w:val="center"/>
        </w:trPr>
        <w:tc>
          <w:tcPr>
            <w:tcW w:w="3739" w:type="dxa"/>
            <w:shd w:val="clear" w:color="auto" w:fill="auto"/>
          </w:tcPr>
          <w:p w:rsidR="00813370" w:rsidRPr="004E4670" w:rsidRDefault="00813370" w:rsidP="003247FA">
            <w:pPr>
              <w:pStyle w:val="21"/>
              <w:spacing w:line="233" w:lineRule="auto"/>
              <w:jc w:val="center"/>
              <w:rPr>
                <w:b/>
                <w:spacing w:val="-4"/>
                <w:sz w:val="22"/>
                <w:szCs w:val="22"/>
              </w:rPr>
            </w:pPr>
            <w:r w:rsidRPr="004E4670">
              <w:rPr>
                <w:b/>
                <w:spacing w:val="-4"/>
                <w:sz w:val="22"/>
                <w:szCs w:val="22"/>
              </w:rPr>
              <w:t xml:space="preserve">Автор(ы) </w:t>
            </w:r>
            <w:r w:rsidRPr="004E4670">
              <w:rPr>
                <w:b/>
                <w:spacing w:val="-4"/>
                <w:sz w:val="22"/>
                <w:szCs w:val="22"/>
              </w:rPr>
              <w:br/>
            </w:r>
            <w:r w:rsidRPr="004E4670">
              <w:rPr>
                <w:spacing w:val="-4"/>
                <w:sz w:val="22"/>
                <w:szCs w:val="22"/>
              </w:rPr>
              <w:t>(Ф.И.О. и подпись):</w:t>
            </w:r>
          </w:p>
        </w:tc>
        <w:tc>
          <w:tcPr>
            <w:tcW w:w="112" w:type="dxa"/>
            <w:shd w:val="clear" w:color="auto" w:fill="auto"/>
          </w:tcPr>
          <w:p w:rsidR="00813370" w:rsidRPr="00A037A2" w:rsidRDefault="00813370" w:rsidP="003247FA">
            <w:pPr>
              <w:pStyle w:val="21"/>
              <w:spacing w:line="233" w:lineRule="auto"/>
              <w:rPr>
                <w:b/>
                <w:spacing w:val="-4"/>
                <w:szCs w:val="24"/>
              </w:rPr>
            </w:pPr>
          </w:p>
        </w:tc>
        <w:tc>
          <w:tcPr>
            <w:tcW w:w="6970" w:type="dxa"/>
            <w:shd w:val="clear" w:color="auto" w:fill="auto"/>
          </w:tcPr>
          <w:p w:rsidR="00813370" w:rsidRPr="004E4670" w:rsidRDefault="00813370" w:rsidP="003247FA">
            <w:pPr>
              <w:pStyle w:val="21"/>
              <w:spacing w:line="233" w:lineRule="auto"/>
              <w:rPr>
                <w:spacing w:val="-4"/>
                <w:sz w:val="20"/>
              </w:rPr>
            </w:pPr>
            <w:r w:rsidRPr="004E4670">
              <w:rPr>
                <w:b/>
                <w:spacing w:val="-4"/>
                <w:sz w:val="20"/>
              </w:rPr>
              <w:t>ВУЗ:</w:t>
            </w:r>
            <w:r w:rsidRPr="004E4670">
              <w:rPr>
                <w:spacing w:val="-4"/>
                <w:sz w:val="20"/>
              </w:rPr>
              <w:t xml:space="preserve"> </w:t>
            </w:r>
            <w:r w:rsidRPr="004E4670">
              <w:rPr>
                <w:b/>
                <w:spacing w:val="-4"/>
                <w:sz w:val="20"/>
              </w:rPr>
              <w:t xml:space="preserve">ФГБОУ ВО </w:t>
            </w:r>
            <w:r>
              <w:rPr>
                <w:b/>
                <w:spacing w:val="-4"/>
                <w:sz w:val="20"/>
              </w:rPr>
              <w:t>«</w:t>
            </w:r>
            <w:r w:rsidRPr="004E4670">
              <w:rPr>
                <w:b/>
                <w:spacing w:val="-4"/>
                <w:sz w:val="20"/>
              </w:rPr>
              <w:t>Донской ГАУ</w:t>
            </w:r>
            <w:r>
              <w:rPr>
                <w:b/>
                <w:spacing w:val="-4"/>
                <w:sz w:val="20"/>
              </w:rPr>
              <w:t xml:space="preserve">» </w:t>
            </w:r>
            <w:r>
              <w:rPr>
                <w:b/>
                <w:spacing w:val="-4"/>
                <w:sz w:val="20"/>
              </w:rPr>
              <w:br/>
            </w:r>
            <w:r w:rsidRPr="004E4670">
              <w:rPr>
                <w:spacing w:val="-4"/>
                <w:sz w:val="20"/>
              </w:rPr>
              <w:t>ИНН 6125012570, ОГРН 1026101409630, КПП 612501001.</w:t>
            </w:r>
          </w:p>
          <w:p w:rsidR="00813370" w:rsidRPr="004E4670" w:rsidRDefault="00813370" w:rsidP="003247FA">
            <w:pPr>
              <w:pStyle w:val="21"/>
              <w:spacing w:line="233" w:lineRule="auto"/>
              <w:rPr>
                <w:spacing w:val="-4"/>
                <w:sz w:val="20"/>
              </w:rPr>
            </w:pPr>
            <w:r w:rsidRPr="004E4670">
              <w:rPr>
                <w:spacing w:val="-4"/>
                <w:sz w:val="20"/>
              </w:rPr>
              <w:t xml:space="preserve">Юридический адрес: 346493, Ростовская область, Октябрьский р-н, </w:t>
            </w:r>
            <w:r w:rsidRPr="004E4670">
              <w:rPr>
                <w:spacing w:val="-4"/>
                <w:sz w:val="20"/>
              </w:rPr>
              <w:br/>
              <w:t xml:space="preserve">п. Персиановский, ул. </w:t>
            </w:r>
            <w:proofErr w:type="spellStart"/>
            <w:r w:rsidRPr="004E4670">
              <w:rPr>
                <w:spacing w:val="-4"/>
                <w:sz w:val="20"/>
              </w:rPr>
              <w:t>Кривошлыкова</w:t>
            </w:r>
            <w:proofErr w:type="spellEnd"/>
            <w:r w:rsidRPr="004E4670">
              <w:rPr>
                <w:spacing w:val="-4"/>
                <w:sz w:val="20"/>
              </w:rPr>
              <w:t>, 24.</w:t>
            </w:r>
          </w:p>
          <w:p w:rsidR="00813370" w:rsidRPr="004E4670" w:rsidRDefault="00813370" w:rsidP="003247FA">
            <w:pPr>
              <w:pStyle w:val="21"/>
              <w:spacing w:line="233" w:lineRule="auto"/>
              <w:rPr>
                <w:spacing w:val="-4"/>
                <w:sz w:val="20"/>
              </w:rPr>
            </w:pPr>
            <w:r w:rsidRPr="004E4670">
              <w:rPr>
                <w:spacing w:val="-4"/>
                <w:sz w:val="20"/>
              </w:rPr>
              <w:t>Полное наименование филиала: Новочеркасский инженерно-мелиоративный институт имени А.К. Кортунова – филиал федерального государственного бюджетного образовательного учреждения высшего образования «Донской государственный аграрный университет».</w:t>
            </w:r>
            <w:r>
              <w:rPr>
                <w:spacing w:val="-4"/>
                <w:sz w:val="20"/>
              </w:rPr>
              <w:t xml:space="preserve"> </w:t>
            </w:r>
            <w:r w:rsidRPr="004E4670">
              <w:rPr>
                <w:spacing w:val="-4"/>
                <w:sz w:val="20"/>
              </w:rPr>
              <w:t>Сокращенное наименование филиала: Новочеркасский инженерно-мелиоративный институт им. А.К. Кортунова ФГБОУ ВО Донской ГАУ.</w:t>
            </w:r>
            <w:r>
              <w:rPr>
                <w:spacing w:val="-4"/>
                <w:sz w:val="20"/>
              </w:rPr>
              <w:t xml:space="preserve"> </w:t>
            </w:r>
            <w:r w:rsidRPr="004E4670">
              <w:rPr>
                <w:spacing w:val="-4"/>
                <w:sz w:val="20"/>
              </w:rPr>
              <w:t>ИНН 6125012570, КПП 615043001.</w:t>
            </w:r>
          </w:p>
          <w:p w:rsidR="00813370" w:rsidRPr="004E4670" w:rsidRDefault="00813370" w:rsidP="003247FA">
            <w:pPr>
              <w:pStyle w:val="21"/>
              <w:spacing w:line="233" w:lineRule="auto"/>
              <w:rPr>
                <w:spacing w:val="-4"/>
                <w:sz w:val="20"/>
              </w:rPr>
            </w:pPr>
            <w:r w:rsidRPr="004E4670">
              <w:rPr>
                <w:spacing w:val="-4"/>
                <w:sz w:val="20"/>
              </w:rPr>
              <w:t xml:space="preserve">Адрес филиала: 346428, Россия, Ростовская область, г. Новочеркасск, </w:t>
            </w:r>
            <w:r w:rsidRPr="004E4670">
              <w:rPr>
                <w:spacing w:val="-4"/>
                <w:sz w:val="20"/>
              </w:rPr>
              <w:br/>
              <w:t>ул. Пушкинская, 111, тел.: 22-21-70.</w:t>
            </w:r>
          </w:p>
          <w:p w:rsidR="00813370" w:rsidRPr="004E4670" w:rsidRDefault="00813370" w:rsidP="003247FA">
            <w:pPr>
              <w:pStyle w:val="21"/>
              <w:spacing w:line="233" w:lineRule="auto"/>
              <w:rPr>
                <w:spacing w:val="-4"/>
                <w:sz w:val="20"/>
              </w:rPr>
            </w:pPr>
            <w:r w:rsidRPr="004E4670">
              <w:rPr>
                <w:spacing w:val="-4"/>
                <w:sz w:val="20"/>
              </w:rPr>
              <w:t>Банковские реквизиты: УФК по Ростовской области (5811, Новочеркасский инженерно-мелиоративный институт им. А.К. Кортунова ФГБОУ ВО Донской ГАУ л/</w:t>
            </w:r>
            <w:proofErr w:type="spellStart"/>
            <w:r w:rsidRPr="004E4670">
              <w:rPr>
                <w:spacing w:val="-4"/>
                <w:sz w:val="20"/>
              </w:rPr>
              <w:t>сч</w:t>
            </w:r>
            <w:proofErr w:type="spellEnd"/>
            <w:r w:rsidRPr="004E4670">
              <w:rPr>
                <w:spacing w:val="-4"/>
                <w:sz w:val="20"/>
              </w:rPr>
              <w:t>. 20586Э31840)</w:t>
            </w:r>
            <w:r>
              <w:rPr>
                <w:spacing w:val="-4"/>
                <w:sz w:val="20"/>
              </w:rPr>
              <w:t xml:space="preserve"> </w:t>
            </w:r>
            <w:r w:rsidRPr="004E4670">
              <w:rPr>
                <w:spacing w:val="-4"/>
                <w:sz w:val="20"/>
              </w:rPr>
              <w:t xml:space="preserve">Банк: </w:t>
            </w:r>
            <w:r w:rsidRPr="00A006B5">
              <w:rPr>
                <w:spacing w:val="-4"/>
                <w:sz w:val="20"/>
              </w:rPr>
              <w:t>Отделение Ростов-на-Дону БАНКА РОССИИ</w:t>
            </w:r>
            <w:r>
              <w:rPr>
                <w:spacing w:val="-4"/>
                <w:sz w:val="20"/>
              </w:rPr>
              <w:t> </w:t>
            </w:r>
            <w:r w:rsidRPr="00A006B5">
              <w:rPr>
                <w:spacing w:val="-4"/>
                <w:sz w:val="20"/>
              </w:rPr>
              <w:t>/</w:t>
            </w:r>
            <w:r>
              <w:rPr>
                <w:spacing w:val="-4"/>
                <w:sz w:val="20"/>
              </w:rPr>
              <w:t> </w:t>
            </w:r>
            <w:r w:rsidRPr="00A006B5">
              <w:rPr>
                <w:spacing w:val="-4"/>
                <w:sz w:val="20"/>
              </w:rPr>
              <w:t>УФК по</w:t>
            </w:r>
            <w:r>
              <w:rPr>
                <w:spacing w:val="-4"/>
                <w:sz w:val="20"/>
              </w:rPr>
              <w:t> </w:t>
            </w:r>
            <w:r w:rsidRPr="00A006B5">
              <w:rPr>
                <w:spacing w:val="-4"/>
                <w:sz w:val="20"/>
              </w:rPr>
              <w:t>Ростовской области г. Ростов-на-Дону.</w:t>
            </w:r>
            <w:r>
              <w:rPr>
                <w:spacing w:val="-4"/>
                <w:sz w:val="20"/>
              </w:rPr>
              <w:t xml:space="preserve"> </w:t>
            </w:r>
            <w:r w:rsidRPr="00A006B5">
              <w:rPr>
                <w:spacing w:val="-4"/>
                <w:sz w:val="20"/>
              </w:rPr>
              <w:t>р/</w:t>
            </w:r>
            <w:proofErr w:type="spellStart"/>
            <w:r w:rsidRPr="00A006B5">
              <w:rPr>
                <w:spacing w:val="-4"/>
                <w:sz w:val="20"/>
              </w:rPr>
              <w:t>сч</w:t>
            </w:r>
            <w:proofErr w:type="spellEnd"/>
            <w:r w:rsidRPr="00A006B5">
              <w:rPr>
                <w:spacing w:val="-4"/>
                <w:sz w:val="20"/>
              </w:rPr>
              <w:t xml:space="preserve"> 03214643000000015800, </w:t>
            </w:r>
            <w:r>
              <w:rPr>
                <w:spacing w:val="-4"/>
                <w:sz w:val="20"/>
              </w:rPr>
              <w:br/>
            </w:r>
            <w:r w:rsidRPr="00A006B5">
              <w:rPr>
                <w:spacing w:val="-4"/>
                <w:sz w:val="20"/>
              </w:rPr>
              <w:t>к/</w:t>
            </w:r>
            <w:proofErr w:type="spellStart"/>
            <w:r w:rsidRPr="00A006B5">
              <w:rPr>
                <w:spacing w:val="-4"/>
                <w:sz w:val="20"/>
              </w:rPr>
              <w:t>сч</w:t>
            </w:r>
            <w:proofErr w:type="spellEnd"/>
            <w:r w:rsidRPr="00A006B5">
              <w:rPr>
                <w:spacing w:val="-4"/>
                <w:sz w:val="20"/>
              </w:rPr>
              <w:t xml:space="preserve"> 40102810845370000050, БИК 016015102, ОКТМО 60727000.</w:t>
            </w:r>
            <w:r w:rsidRPr="004E4670">
              <w:rPr>
                <w:spacing w:val="-4"/>
                <w:sz w:val="20"/>
              </w:rPr>
              <w:t xml:space="preserve">  </w:t>
            </w:r>
          </w:p>
          <w:p w:rsidR="00813370" w:rsidRPr="00A037A2" w:rsidRDefault="00813370" w:rsidP="003247FA">
            <w:pPr>
              <w:pStyle w:val="21"/>
              <w:spacing w:before="120" w:line="233" w:lineRule="auto"/>
              <w:jc w:val="both"/>
              <w:rPr>
                <w:spacing w:val="-4"/>
                <w:szCs w:val="24"/>
              </w:rPr>
            </w:pPr>
            <w:r w:rsidRPr="004E4670">
              <w:rPr>
                <w:spacing w:val="-4"/>
                <w:sz w:val="20"/>
              </w:rPr>
              <w:t>________________________________/</w:t>
            </w:r>
            <w:r>
              <w:rPr>
                <w:spacing w:val="-4"/>
                <w:sz w:val="20"/>
              </w:rPr>
              <w:t>Т.В. Мельник</w:t>
            </w:r>
            <w:r w:rsidRPr="004E4670">
              <w:rPr>
                <w:spacing w:val="-4"/>
                <w:sz w:val="20"/>
              </w:rPr>
              <w:t>/</w:t>
            </w:r>
          </w:p>
        </w:tc>
      </w:tr>
    </w:tbl>
    <w:p w:rsidR="00765382" w:rsidRDefault="00765382" w:rsidP="00813370"/>
    <w:sectPr w:rsidR="00765382" w:rsidSect="007B6994">
      <w:pgSz w:w="11906" w:h="16838"/>
      <w:pgMar w:top="426" w:right="566" w:bottom="284" w:left="709" w:header="3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09"/>
    <w:rsid w:val="001D3CC0"/>
    <w:rsid w:val="00307F09"/>
    <w:rsid w:val="005622FD"/>
    <w:rsid w:val="00765382"/>
    <w:rsid w:val="008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571B"/>
  <w15:chartTrackingRefBased/>
  <w15:docId w15:val="{F5D79B03-CDBA-4B87-92C3-2FCFB6C7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13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13370"/>
    <w:pPr>
      <w:suppressAutoHyphens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РИО</dc:creator>
  <cp:keywords/>
  <dc:description/>
  <cp:lastModifiedBy>РИО</cp:lastModifiedBy>
  <cp:revision>4</cp:revision>
  <dcterms:created xsi:type="dcterms:W3CDTF">2023-03-06T12:06:00Z</dcterms:created>
  <dcterms:modified xsi:type="dcterms:W3CDTF">2024-03-01T11:29:00Z</dcterms:modified>
</cp:coreProperties>
</file>