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B204D" w14:textId="751227DB" w:rsidR="002D54E6" w:rsidRDefault="002D54E6" w:rsidP="002D54E6">
      <w:pPr>
        <w:ind w:right="-1"/>
        <w:jc w:val="right"/>
        <w:rPr>
          <w:b/>
          <w:bCs/>
          <w:sz w:val="28"/>
          <w:szCs w:val="28"/>
          <w:lang w:eastAsia="ru-RU"/>
        </w:rPr>
      </w:pPr>
      <w:r w:rsidRPr="00EE3466">
        <w:rPr>
          <w:b/>
          <w:bCs/>
          <w:sz w:val="28"/>
          <w:szCs w:val="28"/>
          <w:lang w:eastAsia="ru-RU"/>
        </w:rPr>
        <w:t>Приложение 2</w:t>
      </w:r>
    </w:p>
    <w:p w14:paraId="548FE575" w14:textId="77777777" w:rsidR="000116FC" w:rsidRPr="00EE3466" w:rsidRDefault="000116FC" w:rsidP="002D54E6">
      <w:pPr>
        <w:ind w:right="-1"/>
        <w:jc w:val="right"/>
        <w:rPr>
          <w:b/>
          <w:bCs/>
          <w:sz w:val="28"/>
          <w:szCs w:val="28"/>
          <w:lang w:eastAsia="ru-RU"/>
        </w:rPr>
      </w:pPr>
    </w:p>
    <w:p w14:paraId="55F300BD" w14:textId="77777777" w:rsidR="002D54E6" w:rsidRPr="000116FC" w:rsidRDefault="002D54E6" w:rsidP="002D54E6">
      <w:pPr>
        <w:ind w:right="-559"/>
        <w:jc w:val="center"/>
        <w:rPr>
          <w:sz w:val="18"/>
          <w:szCs w:val="18"/>
          <w:lang w:eastAsia="ru-RU"/>
        </w:rPr>
      </w:pPr>
      <w:r w:rsidRPr="000116FC">
        <w:rPr>
          <w:b/>
          <w:bCs/>
          <w:lang w:eastAsia="ru-RU"/>
        </w:rPr>
        <w:t>Требования к оформлению тезисов</w:t>
      </w:r>
    </w:p>
    <w:p w14:paraId="4E094531" w14:textId="77777777" w:rsidR="000116FC" w:rsidRDefault="000116FC" w:rsidP="000116FC">
      <w:pPr>
        <w:widowControl w:val="0"/>
        <w:shd w:val="clear" w:color="auto" w:fill="FFFFFF"/>
        <w:autoSpaceDE w:val="0"/>
        <w:autoSpaceDN w:val="0"/>
        <w:adjustRightInd w:val="0"/>
        <w:ind w:firstLine="709"/>
        <w:rPr>
          <w:lang w:eastAsia="ru-RU"/>
        </w:rPr>
      </w:pPr>
      <w:r>
        <w:rPr>
          <w:lang w:eastAsia="ru-RU"/>
        </w:rPr>
        <w:t xml:space="preserve">Объем публикации до </w:t>
      </w:r>
      <w:r w:rsidRPr="009065C7">
        <w:rPr>
          <w:lang w:eastAsia="ru-RU"/>
        </w:rPr>
        <w:t>2</w:t>
      </w:r>
      <w:r>
        <w:rPr>
          <w:lang w:eastAsia="ru-RU"/>
        </w:rPr>
        <w:t xml:space="preserve"> страниц формата А4, </w:t>
      </w:r>
      <w:r w:rsidRPr="009065C7">
        <w:rPr>
          <w:lang w:eastAsia="ru-RU"/>
        </w:rPr>
        <w:t>без таблиц, рисунков, графиков.</w:t>
      </w:r>
    </w:p>
    <w:p w14:paraId="54B039DF" w14:textId="77777777" w:rsidR="000116FC" w:rsidRDefault="000116FC" w:rsidP="000116F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Первая строка - </w:t>
      </w:r>
      <w:proofErr w:type="gramStart"/>
      <w:r>
        <w:rPr>
          <w:lang w:eastAsia="ru-RU"/>
        </w:rPr>
        <w:t>УДК  -</w:t>
      </w:r>
      <w:proofErr w:type="gramEnd"/>
      <w:r>
        <w:rPr>
          <w:lang w:eastAsia="ru-RU"/>
        </w:rPr>
        <w:t xml:space="preserve"> слева в верхнем углу без абзаца. </w:t>
      </w:r>
    </w:p>
    <w:p w14:paraId="07A90E63" w14:textId="5D14D68A" w:rsidR="000116FC" w:rsidRDefault="000116FC" w:rsidP="000116F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rFonts w:eastAsia="Calibri"/>
        </w:rPr>
        <w:t xml:space="preserve">Вторая строка - </w:t>
      </w:r>
      <w:r>
        <w:rPr>
          <w:rFonts w:eastAsia="Calibri"/>
          <w:b/>
        </w:rPr>
        <w:t>НАЗВАНИЕ ТЕЗИСОВ</w:t>
      </w:r>
      <w:r>
        <w:rPr>
          <w:rFonts w:eastAsia="Calibri"/>
        </w:rPr>
        <w:t xml:space="preserve"> - полужирным шрифтом, прописными буквами, выравнивание по центру. </w:t>
      </w:r>
      <w:r>
        <w:rPr>
          <w:rFonts w:eastAsia="Calibri"/>
        </w:rPr>
        <w:t>Через строку</w:t>
      </w:r>
      <w:r>
        <w:rPr>
          <w:rFonts w:eastAsia="Calibri"/>
        </w:rPr>
        <w:t xml:space="preserve"> - </w:t>
      </w:r>
      <w:r w:rsidRPr="003A04AE">
        <w:rPr>
          <w:rFonts w:eastAsia="Calibri"/>
          <w:b/>
          <w:bCs/>
          <w:shd w:val="clear" w:color="auto" w:fill="FFFFFF"/>
        </w:rPr>
        <w:t>Ф.И.О. автора(</w:t>
      </w:r>
      <w:proofErr w:type="spellStart"/>
      <w:r w:rsidRPr="003A04AE">
        <w:rPr>
          <w:rFonts w:eastAsia="Calibri"/>
          <w:b/>
          <w:bCs/>
          <w:shd w:val="clear" w:color="auto" w:fill="FFFFFF"/>
        </w:rPr>
        <w:t>ов</w:t>
      </w:r>
      <w:proofErr w:type="spellEnd"/>
      <w:r w:rsidRPr="003A04AE">
        <w:rPr>
          <w:rFonts w:eastAsia="Calibri"/>
          <w:b/>
          <w:bCs/>
          <w:shd w:val="clear" w:color="auto" w:fill="FFFFFF"/>
        </w:rPr>
        <w:t>) тезисов</w:t>
      </w:r>
      <w:r>
        <w:rPr>
          <w:rFonts w:eastAsia="Calibri"/>
          <w:b/>
          <w:bCs/>
          <w:i/>
          <w:iCs/>
          <w:shd w:val="clear" w:color="auto" w:fill="FFFFFF"/>
        </w:rPr>
        <w:t xml:space="preserve"> – </w:t>
      </w:r>
      <w:r>
        <w:rPr>
          <w:rFonts w:eastAsia="Calibri"/>
          <w:bCs/>
          <w:iCs/>
          <w:shd w:val="clear" w:color="auto" w:fill="FFFFFF"/>
        </w:rPr>
        <w:t>полужирный</w:t>
      </w:r>
      <w:r>
        <w:rPr>
          <w:bCs/>
          <w:lang w:eastAsia="ru-RU"/>
        </w:rPr>
        <w:t xml:space="preserve">. Четвертая строка </w:t>
      </w:r>
      <w:r>
        <w:rPr>
          <w:rFonts w:eastAsia="Calibri"/>
          <w:shd w:val="clear" w:color="auto" w:fill="FFFFFF"/>
        </w:rPr>
        <w:t xml:space="preserve">– </w:t>
      </w:r>
      <w:r w:rsidRPr="003A04AE">
        <w:rPr>
          <w:rFonts w:eastAsia="Calibri"/>
          <w:bCs/>
          <w:shd w:val="clear" w:color="auto" w:fill="FFFFFF"/>
        </w:rPr>
        <w:t>название организации</w:t>
      </w:r>
      <w:r>
        <w:rPr>
          <w:rFonts w:eastAsia="Calibri"/>
          <w:i/>
          <w:iCs/>
          <w:shd w:val="clear" w:color="auto" w:fill="FFFFFF"/>
        </w:rPr>
        <w:t xml:space="preserve"> -</w:t>
      </w:r>
      <w:r>
        <w:rPr>
          <w:rFonts w:eastAsia="Calibri"/>
          <w:shd w:val="clear" w:color="auto" w:fill="FFFFFF"/>
        </w:rPr>
        <w:t xml:space="preserve"> выравнивание по центру. </w:t>
      </w:r>
    </w:p>
    <w:p w14:paraId="7B998E6E" w14:textId="77777777" w:rsidR="000116FC" w:rsidRDefault="000116FC" w:rsidP="000116FC">
      <w:pPr>
        <w:ind w:firstLine="709"/>
        <w:jc w:val="both"/>
        <w:rPr>
          <w:rFonts w:eastAsia="Calibri"/>
          <w:b/>
        </w:rPr>
      </w:pPr>
      <w:r>
        <w:rPr>
          <w:rFonts w:eastAsia="Calibri"/>
          <w:shd w:val="clear" w:color="auto" w:fill="FFFFFF"/>
        </w:rPr>
        <w:t>Через 1 строку – текст статьи.</w:t>
      </w:r>
      <w:r>
        <w:rPr>
          <w:lang w:eastAsia="ru-RU"/>
        </w:rPr>
        <w:t xml:space="preserve"> Он должен включать </w:t>
      </w:r>
      <w:r>
        <w:rPr>
          <w:rFonts w:eastAsia="Calibri"/>
          <w:b/>
        </w:rPr>
        <w:t xml:space="preserve">введение, материалы и методы, </w:t>
      </w:r>
      <w:r>
        <w:rPr>
          <w:b/>
          <w:lang w:eastAsia="ru-RU"/>
        </w:rPr>
        <w:t>результаты исследований и их обсуждение, заключение (выводы)</w:t>
      </w:r>
      <w:r>
        <w:rPr>
          <w:lang w:eastAsia="ru-RU"/>
        </w:rPr>
        <w:t>.</w:t>
      </w:r>
      <w:r>
        <w:rPr>
          <w:rFonts w:eastAsia="Calibri"/>
          <w:b/>
        </w:rPr>
        <w:t xml:space="preserve"> </w:t>
      </w:r>
    </w:p>
    <w:p w14:paraId="2E08447E" w14:textId="124B4D0E" w:rsidR="000116FC" w:rsidRPr="003A04AE" w:rsidRDefault="000116FC" w:rsidP="000116FC">
      <w:pPr>
        <w:shd w:val="clear" w:color="auto" w:fill="FFFFFF"/>
        <w:ind w:firstLine="709"/>
        <w:jc w:val="both"/>
      </w:pPr>
      <w:r>
        <w:rPr>
          <w:rFonts w:eastAsia="Calibri"/>
          <w:shd w:val="clear" w:color="auto" w:fill="FFFFFF"/>
        </w:rPr>
        <w:t xml:space="preserve">Через 1 строку – надпись </w:t>
      </w:r>
      <w:r>
        <w:rPr>
          <w:rFonts w:eastAsia="Calibri"/>
          <w:b/>
          <w:shd w:val="clear" w:color="auto" w:fill="FFFFFF"/>
        </w:rPr>
        <w:t>«Список литературы»</w:t>
      </w:r>
      <w:r>
        <w:rPr>
          <w:rFonts w:eastAsia="Calibri"/>
          <w:shd w:val="clear" w:color="auto" w:fill="FFFFFF"/>
        </w:rPr>
        <w:t>. После нее приводится список литературы</w:t>
      </w:r>
      <w:r>
        <w:rPr>
          <w:lang w:eastAsia="ru-RU"/>
        </w:rPr>
        <w:t xml:space="preserve"> </w:t>
      </w:r>
      <w:r>
        <w:rPr>
          <w:rFonts w:eastAsia="Calibri"/>
          <w:shd w:val="clear" w:color="auto" w:fill="FFFFFF"/>
        </w:rPr>
        <w:t>в порядке упоминания, со сквозной нумерацией (</w:t>
      </w:r>
      <w:r>
        <w:rPr>
          <w:lang w:eastAsia="ru-RU"/>
        </w:rPr>
        <w:t xml:space="preserve">оформленный в соответствии с </w:t>
      </w:r>
      <w:r>
        <w:rPr>
          <w:rFonts w:eastAsia="Calibri"/>
        </w:rPr>
        <w:t xml:space="preserve">ГОСТ Р </w:t>
      </w:r>
      <w:proofErr w:type="gramStart"/>
      <w:r>
        <w:rPr>
          <w:rFonts w:eastAsia="Calibri"/>
        </w:rPr>
        <w:t>7.0.5-2008</w:t>
      </w:r>
      <w:proofErr w:type="gramEnd"/>
      <w:r>
        <w:rPr>
          <w:lang w:eastAsia="ru-RU"/>
        </w:rPr>
        <w:t>)</w:t>
      </w:r>
      <w:r>
        <w:rPr>
          <w:rFonts w:eastAsia="Calibri"/>
          <w:shd w:val="clear" w:color="auto" w:fill="FFFFFF"/>
        </w:rPr>
        <w:t>. Ссылки в тексте на соответствующий источник из списка литературы оформляются в квадратных скобках. Использование автоматических постраничных ссылок не допускается.</w:t>
      </w:r>
      <w:r>
        <w:rPr>
          <w:rFonts w:eastAsia="Calibri"/>
          <w:shd w:val="clear" w:color="auto" w:fill="FFFFFF"/>
        </w:rPr>
        <w:t xml:space="preserve"> </w:t>
      </w:r>
      <w:r w:rsidRPr="003A04AE">
        <w:t xml:space="preserve">Общее количество списка цитируемой литературы не должно превышать 33% (1/3) от объема текста работы (Например: если текст тезиса составляет 30 строк, то текст списка цитируемой литературы не должен превышать 10 строк). Количество </w:t>
      </w:r>
      <w:proofErr w:type="spellStart"/>
      <w:r w:rsidRPr="003A04AE">
        <w:t>самоцитирований</w:t>
      </w:r>
      <w:proofErr w:type="spellEnd"/>
      <w:r w:rsidRPr="003A04AE">
        <w:t xml:space="preserve"> не может превышать 30% от общего числа ссылок.</w:t>
      </w:r>
    </w:p>
    <w:p w14:paraId="0E3862A7" w14:textId="77777777" w:rsidR="000116FC" w:rsidRPr="003A04AE" w:rsidRDefault="000116FC" w:rsidP="000116FC">
      <w:pPr>
        <w:ind w:firstLine="709"/>
        <w:jc w:val="both"/>
        <w:rPr>
          <w:szCs w:val="20"/>
        </w:rPr>
      </w:pPr>
      <w:r w:rsidRPr="003A04AE">
        <w:t>Материалы предоставляются в электронном виде. Тезисы печатаются в авторской редакции. Текст должен быть тщательно выверен.</w:t>
      </w:r>
      <w:r w:rsidRPr="003A04AE">
        <w:rPr>
          <w:color w:val="FF0000"/>
        </w:rPr>
        <w:t xml:space="preserve"> </w:t>
      </w:r>
      <w:r w:rsidRPr="003A04AE">
        <w:t>За достоверность представленной в тезисах информации Оргкомитет ответственности не несет.</w:t>
      </w:r>
    </w:p>
    <w:p w14:paraId="242D6215" w14:textId="77777777" w:rsidR="000116FC" w:rsidRPr="003A04AE" w:rsidRDefault="000116FC" w:rsidP="000116FC">
      <w:pPr>
        <w:ind w:firstLine="709"/>
        <w:jc w:val="both"/>
        <w:rPr>
          <w:szCs w:val="20"/>
        </w:rPr>
      </w:pPr>
      <w:r w:rsidRPr="003A04AE">
        <w:t>Язык конференции – русский, английский.</w:t>
      </w:r>
      <w:r w:rsidRPr="003A04AE">
        <w:rPr>
          <w:szCs w:val="20"/>
        </w:rPr>
        <w:t xml:space="preserve"> </w:t>
      </w:r>
    </w:p>
    <w:p w14:paraId="7C18890E" w14:textId="77777777" w:rsidR="000116FC" w:rsidRPr="003A04AE" w:rsidRDefault="000116FC" w:rsidP="000116FC">
      <w:pPr>
        <w:ind w:firstLine="709"/>
        <w:jc w:val="both"/>
      </w:pPr>
      <w:r w:rsidRPr="003A04AE">
        <w:t>Руководитель секции или Оргкомитет вправе отклонить или направить на доработку тезисы, оформленные в нарушении к требованиям оформления.</w:t>
      </w:r>
    </w:p>
    <w:p w14:paraId="544EDE96" w14:textId="77777777" w:rsidR="000116FC" w:rsidRDefault="000116FC" w:rsidP="000116FC">
      <w:pPr>
        <w:widowControl w:val="0"/>
        <w:shd w:val="clear" w:color="auto" w:fill="FFFFFF"/>
        <w:autoSpaceDE w:val="0"/>
        <w:autoSpaceDN w:val="0"/>
        <w:adjustRightInd w:val="0"/>
        <w:ind w:firstLine="340"/>
        <w:jc w:val="center"/>
        <w:rPr>
          <w:b/>
          <w:i/>
          <w:iCs/>
          <w:lang w:eastAsia="ru-RU"/>
        </w:rPr>
      </w:pPr>
    </w:p>
    <w:p w14:paraId="70BE0E1C" w14:textId="77777777" w:rsidR="000116FC" w:rsidRDefault="000116FC" w:rsidP="000116FC">
      <w:pPr>
        <w:widowControl w:val="0"/>
        <w:shd w:val="clear" w:color="auto" w:fill="FFFFFF"/>
        <w:autoSpaceDE w:val="0"/>
        <w:autoSpaceDN w:val="0"/>
        <w:adjustRightInd w:val="0"/>
        <w:ind w:firstLine="340"/>
        <w:jc w:val="center"/>
        <w:rPr>
          <w:b/>
          <w:i/>
          <w:iCs/>
          <w:lang w:eastAsia="ru-RU"/>
        </w:rPr>
      </w:pPr>
      <w:r>
        <w:rPr>
          <w:b/>
          <w:i/>
          <w:iCs/>
          <w:lang w:eastAsia="ru-RU"/>
        </w:rPr>
        <w:t>Требования к тексту:</w:t>
      </w:r>
    </w:p>
    <w:p w14:paraId="46303E69" w14:textId="77777777" w:rsidR="000116FC" w:rsidRDefault="000116FC" w:rsidP="000116FC">
      <w:pPr>
        <w:numPr>
          <w:ilvl w:val="0"/>
          <w:numId w:val="3"/>
        </w:numPr>
        <w:shd w:val="clear" w:color="auto" w:fill="FFFFFF"/>
        <w:tabs>
          <w:tab w:val="num" w:pos="-142"/>
        </w:tabs>
        <w:ind w:left="426" w:firstLine="0"/>
        <w:jc w:val="both"/>
        <w:rPr>
          <w:lang w:eastAsia="ru-RU"/>
        </w:rPr>
      </w:pPr>
      <w:r>
        <w:rPr>
          <w:lang w:eastAsia="ru-RU"/>
        </w:rPr>
        <w:t>параметры текстового редактора - поля 2 см со всех сторон;</w:t>
      </w:r>
    </w:p>
    <w:p w14:paraId="43D70DE6" w14:textId="77777777" w:rsidR="000116FC" w:rsidRDefault="000116FC" w:rsidP="000116FC">
      <w:pPr>
        <w:numPr>
          <w:ilvl w:val="0"/>
          <w:numId w:val="3"/>
        </w:numPr>
        <w:shd w:val="clear" w:color="auto" w:fill="FFFFFF"/>
        <w:tabs>
          <w:tab w:val="num" w:pos="-142"/>
        </w:tabs>
        <w:ind w:left="426" w:firstLine="0"/>
        <w:jc w:val="both"/>
        <w:rPr>
          <w:lang w:val="en-US" w:eastAsia="ru-RU"/>
        </w:rPr>
      </w:pPr>
      <w:r>
        <w:rPr>
          <w:lang w:eastAsia="ru-RU"/>
        </w:rPr>
        <w:t>шрифт</w:t>
      </w:r>
      <w:r>
        <w:rPr>
          <w:lang w:val="en-US" w:eastAsia="ru-RU"/>
        </w:rPr>
        <w:t xml:space="preserve"> Times New Roman, </w:t>
      </w:r>
      <w:r>
        <w:rPr>
          <w:lang w:eastAsia="ru-RU"/>
        </w:rPr>
        <w:t>размер</w:t>
      </w:r>
      <w:r>
        <w:rPr>
          <w:lang w:val="en-US" w:eastAsia="ru-RU"/>
        </w:rPr>
        <w:t xml:space="preserve"> – 14;</w:t>
      </w:r>
    </w:p>
    <w:p w14:paraId="2C3CFC89" w14:textId="77777777" w:rsidR="000116FC" w:rsidRDefault="000116FC" w:rsidP="000116FC">
      <w:pPr>
        <w:numPr>
          <w:ilvl w:val="0"/>
          <w:numId w:val="3"/>
        </w:numPr>
        <w:shd w:val="clear" w:color="auto" w:fill="FFFFFF"/>
        <w:tabs>
          <w:tab w:val="num" w:pos="-142"/>
        </w:tabs>
        <w:ind w:left="426" w:firstLine="0"/>
        <w:jc w:val="both"/>
        <w:rPr>
          <w:lang w:eastAsia="ru-RU"/>
        </w:rPr>
      </w:pPr>
      <w:r>
        <w:rPr>
          <w:lang w:eastAsia="ru-RU"/>
        </w:rPr>
        <w:t>межстрочный интервал – 1;</w:t>
      </w:r>
    </w:p>
    <w:p w14:paraId="3AB0CE4A" w14:textId="77777777" w:rsidR="000116FC" w:rsidRDefault="000116FC" w:rsidP="000116FC">
      <w:pPr>
        <w:numPr>
          <w:ilvl w:val="0"/>
          <w:numId w:val="3"/>
        </w:numPr>
        <w:shd w:val="clear" w:color="auto" w:fill="FFFFFF"/>
        <w:tabs>
          <w:tab w:val="num" w:pos="-142"/>
        </w:tabs>
        <w:ind w:left="426" w:firstLine="0"/>
        <w:jc w:val="both"/>
        <w:rPr>
          <w:lang w:eastAsia="ru-RU"/>
        </w:rPr>
      </w:pPr>
      <w:r>
        <w:rPr>
          <w:lang w:eastAsia="ru-RU"/>
        </w:rPr>
        <w:t>выравнивание по ширине;</w:t>
      </w:r>
    </w:p>
    <w:p w14:paraId="2BE6C167" w14:textId="77777777" w:rsidR="000116FC" w:rsidRDefault="000116FC" w:rsidP="000116FC">
      <w:pPr>
        <w:numPr>
          <w:ilvl w:val="0"/>
          <w:numId w:val="3"/>
        </w:numPr>
        <w:shd w:val="clear" w:color="auto" w:fill="FFFFFF"/>
        <w:tabs>
          <w:tab w:val="num" w:pos="-142"/>
        </w:tabs>
        <w:ind w:left="426" w:firstLine="0"/>
        <w:jc w:val="both"/>
        <w:rPr>
          <w:lang w:eastAsia="ru-RU"/>
        </w:rPr>
      </w:pPr>
      <w:r>
        <w:rPr>
          <w:lang w:eastAsia="ru-RU"/>
        </w:rPr>
        <w:t>абзацный отступ 1 см;</w:t>
      </w:r>
    </w:p>
    <w:p w14:paraId="4E96620F" w14:textId="77777777" w:rsidR="000116FC" w:rsidRDefault="000116FC" w:rsidP="000116FC">
      <w:pPr>
        <w:numPr>
          <w:ilvl w:val="0"/>
          <w:numId w:val="3"/>
        </w:numPr>
        <w:shd w:val="clear" w:color="auto" w:fill="FFFFFF"/>
        <w:tabs>
          <w:tab w:val="num" w:pos="-142"/>
        </w:tabs>
        <w:ind w:left="426" w:firstLine="0"/>
        <w:jc w:val="both"/>
        <w:rPr>
          <w:lang w:eastAsia="ru-RU"/>
        </w:rPr>
      </w:pPr>
      <w:r>
        <w:rPr>
          <w:lang w:eastAsia="ru-RU"/>
        </w:rPr>
        <w:t>ориентация листа – книжная.</w:t>
      </w:r>
    </w:p>
    <w:p w14:paraId="06B53F9D" w14:textId="77777777" w:rsidR="000116FC" w:rsidRDefault="000116FC" w:rsidP="000116FC">
      <w:pPr>
        <w:widowControl w:val="0"/>
        <w:numPr>
          <w:ilvl w:val="0"/>
          <w:numId w:val="3"/>
        </w:numPr>
        <w:autoSpaceDE w:val="0"/>
        <w:autoSpaceDN w:val="0"/>
        <w:ind w:left="426" w:firstLine="0"/>
        <w:jc w:val="both"/>
        <w:rPr>
          <w:rFonts w:eastAsia="Calibri"/>
        </w:rPr>
      </w:pPr>
      <w:r>
        <w:rPr>
          <w:rFonts w:eastAsia="Calibri"/>
          <w:b/>
        </w:rPr>
        <w:t xml:space="preserve">не рекомендуются </w:t>
      </w:r>
      <w:r>
        <w:rPr>
          <w:rFonts w:eastAsia="Calibri"/>
        </w:rPr>
        <w:t xml:space="preserve">переносы, абзац пробелами, литература в виде концевых ссылок. </w:t>
      </w:r>
    </w:p>
    <w:p w14:paraId="72561BC9" w14:textId="77777777" w:rsidR="000116FC" w:rsidRDefault="000116FC" w:rsidP="000116FC">
      <w:pPr>
        <w:ind w:left="540"/>
        <w:jc w:val="center"/>
        <w:rPr>
          <w:lang w:eastAsia="ru-RU"/>
        </w:rPr>
      </w:pPr>
    </w:p>
    <w:p w14:paraId="6C74DF3C" w14:textId="77777777" w:rsidR="000116FC" w:rsidRPr="002740FE" w:rsidRDefault="000116FC" w:rsidP="000116FC">
      <w:pPr>
        <w:jc w:val="center"/>
      </w:pPr>
      <w:r w:rsidRPr="002740FE">
        <w:t>ОБРАЗЕЦ ОФОРМЛЕНИЯ ТЕЗИСОВ ДОКЛАДА</w:t>
      </w: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9"/>
      </w:tblGrid>
      <w:tr w:rsidR="000116FC" w:rsidRPr="00937341" w14:paraId="621D40B1" w14:textId="77777777" w:rsidTr="008E54F9">
        <w:tc>
          <w:tcPr>
            <w:tcW w:w="96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A4EC51" w14:textId="77777777" w:rsidR="000116FC" w:rsidRPr="00411D15" w:rsidRDefault="000116FC" w:rsidP="008E54F9">
            <w:pPr>
              <w:pStyle w:val="a3"/>
              <w:snapToGrid w:val="0"/>
            </w:pPr>
            <w:r w:rsidRPr="00937341">
              <w:rPr>
                <w:sz w:val="28"/>
                <w:szCs w:val="28"/>
              </w:rPr>
              <w:t xml:space="preserve"> </w:t>
            </w:r>
            <w:r w:rsidRPr="00411D15">
              <w:t>УДК 502.681.3</w:t>
            </w:r>
          </w:p>
          <w:p w14:paraId="040AD272" w14:textId="77777777" w:rsidR="000116FC" w:rsidRPr="00411D15" w:rsidRDefault="000116FC" w:rsidP="008E54F9">
            <w:pPr>
              <w:pStyle w:val="a3"/>
              <w:jc w:val="center"/>
              <w:rPr>
                <w:b/>
                <w:bCs/>
              </w:rPr>
            </w:pPr>
            <w:r w:rsidRPr="00411D15">
              <w:rPr>
                <w:b/>
                <w:bCs/>
              </w:rPr>
              <w:t>УЩЕРБ ОТ ВЫБРОСОВ В АТМОСФЕРУ АММИАКА</w:t>
            </w:r>
          </w:p>
          <w:p w14:paraId="757054FB" w14:textId="77777777" w:rsidR="000116FC" w:rsidRDefault="000116FC" w:rsidP="008E54F9">
            <w:pPr>
              <w:pStyle w:val="a3"/>
              <w:jc w:val="center"/>
              <w:rPr>
                <w:b/>
                <w:bCs/>
              </w:rPr>
            </w:pPr>
          </w:p>
          <w:p w14:paraId="2E380BEC" w14:textId="2F629EBC" w:rsidR="000116FC" w:rsidRPr="00411D15" w:rsidRDefault="000116FC" w:rsidP="008E54F9">
            <w:pPr>
              <w:pStyle w:val="a3"/>
              <w:jc w:val="center"/>
              <w:rPr>
                <w:b/>
                <w:bCs/>
              </w:rPr>
            </w:pPr>
            <w:r w:rsidRPr="00411D15">
              <w:rPr>
                <w:b/>
                <w:bCs/>
              </w:rPr>
              <w:t xml:space="preserve">Иванов </w:t>
            </w:r>
            <w:proofErr w:type="gramStart"/>
            <w:r w:rsidRPr="00411D15">
              <w:rPr>
                <w:b/>
                <w:bCs/>
              </w:rPr>
              <w:t>И.И.</w:t>
            </w:r>
            <w:proofErr w:type="gramEnd"/>
          </w:p>
          <w:p w14:paraId="372E3287" w14:textId="77777777" w:rsidR="000116FC" w:rsidRPr="00411D15" w:rsidRDefault="000116FC" w:rsidP="008E54F9">
            <w:pPr>
              <w:pStyle w:val="a3"/>
              <w:jc w:val="center"/>
            </w:pPr>
            <w:r w:rsidRPr="00411D15">
              <w:t>ФГБОУ ВО Белгородский ГАУ, п. Майский, Россия</w:t>
            </w:r>
          </w:p>
          <w:p w14:paraId="02553E10" w14:textId="77777777" w:rsidR="000116FC" w:rsidRPr="00411D15" w:rsidRDefault="000116FC" w:rsidP="008E54F9">
            <w:pPr>
              <w:pStyle w:val="a3"/>
              <w:jc w:val="center"/>
            </w:pPr>
          </w:p>
          <w:p w14:paraId="1B3A9733" w14:textId="77777777" w:rsidR="000116FC" w:rsidRPr="00411D15" w:rsidRDefault="000116FC" w:rsidP="008E54F9">
            <w:pPr>
              <w:pStyle w:val="a3"/>
              <w:ind w:firstLine="709"/>
              <w:jc w:val="both"/>
            </w:pPr>
            <w:r w:rsidRPr="00411D15">
              <w:t xml:space="preserve">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Текст </w:t>
            </w:r>
            <w:r w:rsidRPr="00411D15">
              <w:rPr>
                <w:lang w:val="en-US"/>
              </w:rPr>
              <w:t>[</w:t>
            </w:r>
            <w:r w:rsidRPr="00411D15">
              <w:t>1</w:t>
            </w:r>
            <w:r w:rsidRPr="00411D15">
              <w:rPr>
                <w:lang w:val="en-US"/>
              </w:rPr>
              <w:t>]</w:t>
            </w:r>
            <w:r w:rsidRPr="00411D15">
              <w:t>.</w:t>
            </w:r>
          </w:p>
          <w:p w14:paraId="31C73986" w14:textId="77777777" w:rsidR="000116FC" w:rsidRPr="00411D15" w:rsidRDefault="000116FC" w:rsidP="008E54F9">
            <w:pPr>
              <w:pStyle w:val="a3"/>
              <w:jc w:val="center"/>
              <w:rPr>
                <w:b/>
              </w:rPr>
            </w:pPr>
            <w:r w:rsidRPr="00411D15">
              <w:rPr>
                <w:b/>
              </w:rPr>
              <w:t>Литература</w:t>
            </w:r>
          </w:p>
          <w:p w14:paraId="42F6AAC9" w14:textId="77777777" w:rsidR="000116FC" w:rsidRPr="00411D15" w:rsidRDefault="000116FC" w:rsidP="000116FC">
            <w:pPr>
              <w:pStyle w:val="a3"/>
              <w:numPr>
                <w:ilvl w:val="0"/>
                <w:numId w:val="1"/>
              </w:numPr>
              <w:jc w:val="both"/>
            </w:pPr>
            <w:r w:rsidRPr="00411D15">
              <w:t xml:space="preserve">Иванов </w:t>
            </w:r>
            <w:proofErr w:type="gramStart"/>
            <w:r w:rsidRPr="00411D15">
              <w:t>И.И.</w:t>
            </w:r>
            <w:proofErr w:type="gramEnd"/>
            <w:r w:rsidRPr="00411D15">
              <w:t xml:space="preserve">, Петров П.П., Экология. М.: </w:t>
            </w:r>
            <w:proofErr w:type="spellStart"/>
            <w:r w:rsidRPr="00411D15">
              <w:t>КолосС</w:t>
            </w:r>
            <w:proofErr w:type="spellEnd"/>
            <w:r w:rsidRPr="00411D15">
              <w:t>, 2014. 216 с.</w:t>
            </w:r>
          </w:p>
          <w:p w14:paraId="0C02CA72" w14:textId="77777777" w:rsidR="000116FC" w:rsidRPr="00937341" w:rsidRDefault="000116FC" w:rsidP="000116FC">
            <w:pPr>
              <w:pStyle w:val="a3"/>
              <w:numPr>
                <w:ilvl w:val="0"/>
                <w:numId w:val="1"/>
              </w:numPr>
              <w:jc w:val="both"/>
            </w:pPr>
            <w:r w:rsidRPr="00411D15">
              <w:t>………..</w:t>
            </w:r>
          </w:p>
        </w:tc>
      </w:tr>
    </w:tbl>
    <w:p w14:paraId="66703989" w14:textId="77777777" w:rsidR="002D54E6" w:rsidRDefault="002D54E6" w:rsidP="000116FC">
      <w:pPr>
        <w:jc w:val="both"/>
        <w:rPr>
          <w:sz w:val="28"/>
          <w:szCs w:val="28"/>
        </w:rPr>
      </w:pPr>
    </w:p>
    <w:sectPr w:rsidR="002D54E6" w:rsidSect="000116FC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54653"/>
    <w:multiLevelType w:val="hybridMultilevel"/>
    <w:tmpl w:val="5502A3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A971BD"/>
    <w:multiLevelType w:val="multilevel"/>
    <w:tmpl w:val="82E0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4E764B"/>
    <w:multiLevelType w:val="hybridMultilevel"/>
    <w:tmpl w:val="6C84874A"/>
    <w:lvl w:ilvl="0" w:tplc="23F60F1E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4E6"/>
    <w:rsid w:val="000116FC"/>
    <w:rsid w:val="00224ABB"/>
    <w:rsid w:val="002D54E6"/>
    <w:rsid w:val="0055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F5D4"/>
  <w15:chartTrackingRefBased/>
  <w15:docId w15:val="{998455C4-3CCF-4D46-BD96-9D5CA3450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54E6"/>
    <w:pPr>
      <w:spacing w:after="0" w:line="240" w:lineRule="auto"/>
    </w:pPr>
    <w:rPr>
      <w:rFonts w:eastAsia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2D54E6"/>
    <w:pPr>
      <w:suppressLineNumbers/>
    </w:pPr>
  </w:style>
  <w:style w:type="paragraph" w:styleId="a4">
    <w:name w:val="List Paragraph"/>
    <w:basedOn w:val="a"/>
    <w:uiPriority w:val="34"/>
    <w:qFormat/>
    <w:rsid w:val="002D5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Ореховская</dc:creator>
  <cp:keywords/>
  <dc:description/>
  <cp:lastModifiedBy>Ореховская Александра Александровна</cp:lastModifiedBy>
  <cp:revision>3</cp:revision>
  <dcterms:created xsi:type="dcterms:W3CDTF">2020-12-15T06:51:00Z</dcterms:created>
  <dcterms:modified xsi:type="dcterms:W3CDTF">2022-01-25T06:15:00Z</dcterms:modified>
</cp:coreProperties>
</file>