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76" w:rsidRDefault="00A70E76" w:rsidP="00A70E76">
      <w:pPr>
        <w:pStyle w:val="a3"/>
        <w:spacing w:line="240" w:lineRule="auto"/>
        <w:contextualSpacing/>
        <w:jc w:val="center"/>
        <w:rPr>
          <w:b/>
          <w:sz w:val="24"/>
          <w:szCs w:val="24"/>
        </w:rPr>
      </w:pPr>
    </w:p>
    <w:p w:rsidR="00A70E76" w:rsidRPr="00A70E76" w:rsidRDefault="00A70E76" w:rsidP="00A70E76">
      <w:pPr>
        <w:pStyle w:val="a3"/>
        <w:spacing w:line="240" w:lineRule="auto"/>
        <w:contextualSpacing/>
        <w:jc w:val="center"/>
        <w:rPr>
          <w:b/>
          <w:sz w:val="24"/>
          <w:szCs w:val="24"/>
        </w:rPr>
      </w:pPr>
      <w:r w:rsidRPr="00A70E76">
        <w:rPr>
          <w:b/>
          <w:sz w:val="24"/>
          <w:szCs w:val="24"/>
        </w:rPr>
        <w:t>Организационный комитет</w:t>
      </w:r>
    </w:p>
    <w:p w:rsidR="00A70E76" w:rsidRPr="00A70E76" w:rsidRDefault="00A70E76" w:rsidP="00A70E76">
      <w:pPr>
        <w:pStyle w:val="a3"/>
        <w:spacing w:line="240" w:lineRule="auto"/>
        <w:contextualSpacing/>
        <w:jc w:val="center"/>
        <w:rPr>
          <w:b/>
          <w:sz w:val="24"/>
          <w:szCs w:val="24"/>
        </w:rPr>
      </w:pPr>
      <w:r w:rsidRPr="00A70E76">
        <w:rPr>
          <w:b/>
          <w:sz w:val="24"/>
          <w:szCs w:val="24"/>
        </w:rPr>
        <w:t>IХ Международной научно-практической конференции</w:t>
      </w:r>
    </w:p>
    <w:p w:rsidR="00A70E76" w:rsidRPr="00A70E76" w:rsidRDefault="00A70E76" w:rsidP="00A70E76">
      <w:pPr>
        <w:pStyle w:val="a3"/>
        <w:spacing w:line="240" w:lineRule="auto"/>
        <w:contextualSpacing/>
        <w:jc w:val="center"/>
        <w:rPr>
          <w:b/>
          <w:sz w:val="24"/>
          <w:szCs w:val="24"/>
        </w:rPr>
      </w:pPr>
      <w:r w:rsidRPr="00A70E76">
        <w:rPr>
          <w:b/>
          <w:sz w:val="24"/>
          <w:szCs w:val="24"/>
        </w:rPr>
        <w:t>«Культура, наука, образование: проблемы и перспективы»</w:t>
      </w:r>
    </w:p>
    <w:p w:rsidR="00EF5670" w:rsidRPr="00EF7D8C" w:rsidRDefault="00A70E76" w:rsidP="00A70E76">
      <w:pPr>
        <w:pStyle w:val="a3"/>
        <w:spacing w:line="240" w:lineRule="auto"/>
        <w:ind w:right="0"/>
        <w:contextualSpacing/>
        <w:jc w:val="center"/>
        <w:rPr>
          <w:b/>
          <w:sz w:val="24"/>
          <w:szCs w:val="24"/>
        </w:rPr>
      </w:pPr>
      <w:r w:rsidRPr="00A70E76">
        <w:rPr>
          <w:b/>
          <w:sz w:val="24"/>
          <w:szCs w:val="24"/>
        </w:rPr>
        <w:t>(KSE 2021)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1D8BBC" wp14:editId="5586884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1260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E76" w:rsidRDefault="00A70E76" w:rsidP="00A70E76">
      <w:pPr>
        <w:pStyle w:val="a3"/>
        <w:spacing w:line="240" w:lineRule="auto"/>
        <w:ind w:right="0"/>
        <w:contextualSpacing/>
        <w:jc w:val="center"/>
        <w:rPr>
          <w:b/>
          <w:sz w:val="24"/>
          <w:szCs w:val="24"/>
        </w:rPr>
      </w:pPr>
    </w:p>
    <w:p w:rsidR="00A70E76" w:rsidRPr="00540764" w:rsidRDefault="00A70E76" w:rsidP="00A70E76">
      <w:pPr>
        <w:pStyle w:val="a3"/>
        <w:spacing w:line="240" w:lineRule="auto"/>
        <w:ind w:right="0"/>
        <w:contextualSpacing/>
        <w:jc w:val="center"/>
        <w:rPr>
          <w:sz w:val="24"/>
          <w:szCs w:val="24"/>
        </w:rPr>
      </w:pPr>
    </w:p>
    <w:p w:rsidR="00A70E76" w:rsidRPr="00540764" w:rsidRDefault="00A70E76" w:rsidP="00A70E76">
      <w:pPr>
        <w:pStyle w:val="a3"/>
        <w:spacing w:line="240" w:lineRule="auto"/>
        <w:ind w:right="0"/>
        <w:contextualSpacing/>
        <w:jc w:val="center"/>
        <w:rPr>
          <w:sz w:val="24"/>
          <w:szCs w:val="24"/>
        </w:rPr>
      </w:pPr>
    </w:p>
    <w:p w:rsidR="00EF5670" w:rsidRDefault="00A70E76" w:rsidP="00540764">
      <w:pPr>
        <w:pStyle w:val="a3"/>
        <w:spacing w:line="240" w:lineRule="auto"/>
        <w:ind w:left="0" w:right="0"/>
        <w:contextualSpacing/>
        <w:jc w:val="center"/>
        <w:rPr>
          <w:sz w:val="24"/>
          <w:szCs w:val="24"/>
        </w:rPr>
      </w:pPr>
      <w:r w:rsidRPr="0094658B">
        <w:rPr>
          <w:sz w:val="24"/>
          <w:szCs w:val="24"/>
          <w:lang w:val="en-US"/>
        </w:rPr>
        <w:t>II</w:t>
      </w:r>
      <w:r w:rsidRPr="0094658B">
        <w:rPr>
          <w:sz w:val="24"/>
          <w:szCs w:val="24"/>
        </w:rPr>
        <w:t xml:space="preserve"> ИНФОРМАЦИОННОЕ ПИСЬМО</w:t>
      </w:r>
    </w:p>
    <w:p w:rsidR="00A70E76" w:rsidRPr="00A70E76" w:rsidRDefault="00A70E76" w:rsidP="00540764">
      <w:pPr>
        <w:pStyle w:val="a3"/>
        <w:spacing w:line="240" w:lineRule="auto"/>
        <w:ind w:left="0" w:righ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 w:rsidRPr="00A70E76">
        <w:rPr>
          <w:sz w:val="24"/>
          <w:szCs w:val="24"/>
        </w:rPr>
        <w:t>IХ Международн</w:t>
      </w:r>
      <w:r>
        <w:rPr>
          <w:sz w:val="24"/>
          <w:szCs w:val="24"/>
        </w:rPr>
        <w:t>ой</w:t>
      </w:r>
      <w:r w:rsidRPr="00A70E76">
        <w:rPr>
          <w:sz w:val="24"/>
          <w:szCs w:val="24"/>
        </w:rPr>
        <w:t xml:space="preserve"> научно-практическ</w:t>
      </w:r>
      <w:r>
        <w:rPr>
          <w:sz w:val="24"/>
          <w:szCs w:val="24"/>
        </w:rPr>
        <w:t xml:space="preserve">ой </w:t>
      </w:r>
      <w:proofErr w:type="gramStart"/>
      <w:r>
        <w:rPr>
          <w:sz w:val="24"/>
          <w:szCs w:val="24"/>
        </w:rPr>
        <w:t>конференции</w:t>
      </w:r>
      <w:r w:rsidR="00540764">
        <w:rPr>
          <w:sz w:val="24"/>
          <w:szCs w:val="24"/>
        </w:rPr>
        <w:br/>
      </w:r>
      <w:r w:rsidRPr="00A70E76">
        <w:rPr>
          <w:sz w:val="24"/>
          <w:szCs w:val="24"/>
        </w:rPr>
        <w:t>«</w:t>
      </w:r>
      <w:proofErr w:type="gramEnd"/>
      <w:r w:rsidRPr="00A70E76">
        <w:rPr>
          <w:sz w:val="24"/>
          <w:szCs w:val="24"/>
        </w:rPr>
        <w:t>Культура, наука, образование: проблемы и перспективы»</w:t>
      </w:r>
      <w:r>
        <w:rPr>
          <w:sz w:val="24"/>
          <w:szCs w:val="24"/>
        </w:rPr>
        <w:t xml:space="preserve"> </w:t>
      </w:r>
      <w:r w:rsidRPr="00A70E76">
        <w:rPr>
          <w:sz w:val="24"/>
          <w:szCs w:val="24"/>
        </w:rPr>
        <w:t>(KSE 2021)</w:t>
      </w:r>
    </w:p>
    <w:p w:rsidR="0094658B" w:rsidRDefault="0094658B" w:rsidP="00EF5670">
      <w:pPr>
        <w:pStyle w:val="a3"/>
        <w:spacing w:line="240" w:lineRule="auto"/>
        <w:ind w:left="0" w:right="0" w:firstLine="284"/>
        <w:contextualSpacing/>
        <w:jc w:val="center"/>
        <w:rPr>
          <w:b/>
          <w:sz w:val="24"/>
          <w:szCs w:val="24"/>
        </w:rPr>
      </w:pPr>
    </w:p>
    <w:p w:rsidR="00EF5670" w:rsidRPr="00A70E76" w:rsidRDefault="00EF5670" w:rsidP="00EF5670">
      <w:pPr>
        <w:pStyle w:val="a3"/>
        <w:spacing w:line="240" w:lineRule="auto"/>
        <w:ind w:left="0" w:right="0" w:firstLine="284"/>
        <w:contextualSpacing/>
        <w:jc w:val="center"/>
        <w:rPr>
          <w:sz w:val="24"/>
          <w:szCs w:val="24"/>
        </w:rPr>
      </w:pPr>
      <w:r w:rsidRPr="00A70E76">
        <w:rPr>
          <w:sz w:val="24"/>
          <w:szCs w:val="24"/>
        </w:rPr>
        <w:t>Уважаемые коллеги!</w:t>
      </w:r>
    </w:p>
    <w:p w:rsidR="00EF5670" w:rsidRPr="00A70E76" w:rsidRDefault="00A70E76" w:rsidP="00A70E76">
      <w:pPr>
        <w:pStyle w:val="a3"/>
        <w:spacing w:line="240" w:lineRule="auto"/>
        <w:ind w:left="0" w:right="0" w:firstLine="567"/>
        <w:contextualSpacing/>
        <w:rPr>
          <w:sz w:val="24"/>
          <w:szCs w:val="24"/>
        </w:rPr>
      </w:pPr>
      <w:r w:rsidRPr="00A70E76">
        <w:rPr>
          <w:sz w:val="24"/>
          <w:szCs w:val="24"/>
        </w:rPr>
        <w:t xml:space="preserve">Приглашаем Вас принять участие в </w:t>
      </w:r>
      <w:r w:rsidR="00806E91" w:rsidRPr="00A70E76">
        <w:rPr>
          <w:b/>
          <w:sz w:val="24"/>
          <w:szCs w:val="24"/>
          <w:lang w:val="en-US"/>
        </w:rPr>
        <w:t>I</w:t>
      </w:r>
      <w:r w:rsidR="00806E91" w:rsidRPr="00A70E76">
        <w:rPr>
          <w:b/>
          <w:sz w:val="24"/>
          <w:szCs w:val="24"/>
        </w:rPr>
        <w:t xml:space="preserve">Х </w:t>
      </w:r>
      <w:r w:rsidR="00031981" w:rsidRPr="00A70E76">
        <w:rPr>
          <w:b/>
          <w:sz w:val="24"/>
          <w:szCs w:val="24"/>
        </w:rPr>
        <w:t>Международн</w:t>
      </w:r>
      <w:r w:rsidRPr="00A70E76">
        <w:rPr>
          <w:b/>
          <w:sz w:val="24"/>
          <w:szCs w:val="24"/>
        </w:rPr>
        <w:t>ой</w:t>
      </w:r>
      <w:r w:rsidR="00EF5670" w:rsidRPr="00A70E76">
        <w:rPr>
          <w:b/>
          <w:sz w:val="24"/>
          <w:szCs w:val="24"/>
        </w:rPr>
        <w:t xml:space="preserve"> научно-практическ</w:t>
      </w:r>
      <w:r w:rsidRPr="00A70E76">
        <w:rPr>
          <w:b/>
          <w:sz w:val="24"/>
          <w:szCs w:val="24"/>
        </w:rPr>
        <w:t>ой конференции</w:t>
      </w:r>
      <w:r w:rsidR="00EF5670" w:rsidRPr="00A70E76">
        <w:rPr>
          <w:b/>
          <w:sz w:val="24"/>
          <w:szCs w:val="24"/>
        </w:rPr>
        <w:t xml:space="preserve"> </w:t>
      </w:r>
      <w:r w:rsidR="00321219" w:rsidRPr="00A70E76">
        <w:rPr>
          <w:b/>
          <w:sz w:val="24"/>
          <w:szCs w:val="24"/>
        </w:rPr>
        <w:t xml:space="preserve">«Культура, наука, образование: проблемы и перспективы» </w:t>
      </w:r>
      <w:r w:rsidRPr="00A70E76">
        <w:rPr>
          <w:b/>
          <w:sz w:val="24"/>
          <w:szCs w:val="24"/>
        </w:rPr>
        <w:t>(KSE 2021)</w:t>
      </w:r>
      <w:r w:rsidRPr="00A70E76">
        <w:rPr>
          <w:sz w:val="24"/>
          <w:szCs w:val="24"/>
        </w:rPr>
        <w:t xml:space="preserve">, которая пройдет </w:t>
      </w:r>
      <w:r w:rsidRPr="00A70E76">
        <w:rPr>
          <w:b/>
          <w:sz w:val="24"/>
          <w:szCs w:val="24"/>
        </w:rPr>
        <w:t>10 ноября 2021 года</w:t>
      </w:r>
      <w:r w:rsidRPr="00A70E76">
        <w:rPr>
          <w:sz w:val="24"/>
          <w:szCs w:val="24"/>
        </w:rPr>
        <w:t xml:space="preserve"> </w:t>
      </w:r>
      <w:r w:rsidR="00EF5670" w:rsidRPr="00A70E76">
        <w:rPr>
          <w:sz w:val="24"/>
          <w:szCs w:val="24"/>
        </w:rPr>
        <w:t xml:space="preserve">в </w:t>
      </w:r>
      <w:r w:rsidRPr="00A70E76">
        <w:rPr>
          <w:sz w:val="24"/>
          <w:szCs w:val="24"/>
        </w:rPr>
        <w:t xml:space="preserve">очно-дистанционном формате в Нижневартовском государственном университете, </w:t>
      </w:r>
      <w:r w:rsidR="00EF5670" w:rsidRPr="00A70E76">
        <w:rPr>
          <w:sz w:val="24"/>
          <w:szCs w:val="24"/>
        </w:rPr>
        <w:t>г.</w:t>
      </w:r>
      <w:r w:rsidRPr="00A70E76">
        <w:rPr>
          <w:sz w:val="24"/>
          <w:szCs w:val="24"/>
        </w:rPr>
        <w:t xml:space="preserve"> Нижневартовск, Россия</w:t>
      </w:r>
      <w:r w:rsidR="00EF5670" w:rsidRPr="00A70E76">
        <w:rPr>
          <w:sz w:val="24"/>
          <w:szCs w:val="24"/>
        </w:rPr>
        <w:t>.</w:t>
      </w:r>
    </w:p>
    <w:p w:rsidR="00EF5670" w:rsidRPr="00EF7D8C" w:rsidRDefault="00EF5670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Приглашаем </w:t>
      </w:r>
      <w:r w:rsidR="0062327C" w:rsidRPr="00EF7D8C">
        <w:rPr>
          <w:rFonts w:ascii="Times New Roman" w:hAnsi="Times New Roman"/>
          <w:sz w:val="24"/>
          <w:szCs w:val="24"/>
        </w:rPr>
        <w:t xml:space="preserve">преподавателей и сотрудников образовательных учреждений, </w:t>
      </w:r>
      <w:r w:rsidR="0062327C">
        <w:rPr>
          <w:rFonts w:ascii="Times New Roman" w:hAnsi="Times New Roman"/>
          <w:sz w:val="24"/>
          <w:szCs w:val="24"/>
        </w:rPr>
        <w:t xml:space="preserve">научных сотрудников, </w:t>
      </w:r>
      <w:r w:rsidR="0062327C" w:rsidRPr="00EF7D8C">
        <w:rPr>
          <w:rFonts w:ascii="Times New Roman" w:hAnsi="Times New Roman"/>
          <w:sz w:val="24"/>
          <w:szCs w:val="24"/>
        </w:rPr>
        <w:t>специалистов-практиков</w:t>
      </w:r>
      <w:r w:rsidR="0062327C">
        <w:rPr>
          <w:rFonts w:ascii="Times New Roman" w:hAnsi="Times New Roman"/>
          <w:sz w:val="24"/>
          <w:szCs w:val="24"/>
        </w:rPr>
        <w:t>,</w:t>
      </w:r>
      <w:r w:rsidR="0062327C" w:rsidRPr="00EF7D8C">
        <w:rPr>
          <w:rFonts w:ascii="Times New Roman" w:hAnsi="Times New Roman"/>
          <w:sz w:val="24"/>
          <w:szCs w:val="24"/>
        </w:rPr>
        <w:t xml:space="preserve"> </w:t>
      </w:r>
      <w:r w:rsidR="0062327C">
        <w:rPr>
          <w:rFonts w:ascii="Times New Roman" w:hAnsi="Times New Roman"/>
          <w:sz w:val="24"/>
          <w:szCs w:val="24"/>
        </w:rPr>
        <w:t>аспирантов, молодых ученых</w:t>
      </w:r>
      <w:r w:rsidRPr="00EF7D8C">
        <w:rPr>
          <w:rFonts w:ascii="Times New Roman" w:hAnsi="Times New Roman"/>
          <w:sz w:val="24"/>
          <w:szCs w:val="24"/>
        </w:rPr>
        <w:t xml:space="preserve"> принять участие в конференции, целью которой является обсуждение актуальных проблем и перспектив развития культуры, науки и образования.</w:t>
      </w:r>
    </w:p>
    <w:p w:rsidR="000E0D3B" w:rsidRDefault="004E751B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</w:t>
      </w:r>
      <w:r w:rsidR="00B637A3">
        <w:rPr>
          <w:rFonts w:ascii="Times New Roman" w:hAnsi="Times New Roman"/>
          <w:sz w:val="24"/>
          <w:szCs w:val="24"/>
        </w:rPr>
        <w:t xml:space="preserve"> конференции</w:t>
      </w:r>
      <w:r w:rsidR="000E0D3B" w:rsidRPr="000E0D3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Нижневартовский государственный университет (г. Нижневартовск, Россия), </w:t>
      </w:r>
      <w:r w:rsidR="000E0D3B" w:rsidRPr="000E0D3B">
        <w:rPr>
          <w:rFonts w:ascii="Times New Roman" w:hAnsi="Times New Roman"/>
          <w:sz w:val="24"/>
          <w:szCs w:val="24"/>
        </w:rPr>
        <w:t>Ассоциация поддержки научных исследований (г. Барнаул, Россия)</w:t>
      </w:r>
    </w:p>
    <w:p w:rsidR="000E0D3B" w:rsidRDefault="009F017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F0174">
        <w:rPr>
          <w:rFonts w:ascii="Times New Roman" w:hAnsi="Times New Roman"/>
          <w:sz w:val="24"/>
          <w:szCs w:val="24"/>
        </w:rPr>
        <w:t xml:space="preserve">Партнеры конференции: Университет Барселоны (г. Барселона, Испания), Университетский колледж Южной Дании (г. </w:t>
      </w:r>
      <w:proofErr w:type="spellStart"/>
      <w:r w:rsidRPr="009F0174">
        <w:rPr>
          <w:rFonts w:ascii="Times New Roman" w:hAnsi="Times New Roman"/>
          <w:sz w:val="24"/>
          <w:szCs w:val="24"/>
        </w:rPr>
        <w:t>Обенро</w:t>
      </w:r>
      <w:proofErr w:type="spellEnd"/>
      <w:r w:rsidRPr="009F0174">
        <w:rPr>
          <w:rFonts w:ascii="Times New Roman" w:hAnsi="Times New Roman"/>
          <w:sz w:val="24"/>
          <w:szCs w:val="24"/>
        </w:rPr>
        <w:t xml:space="preserve">, Дания), Университет им. Казимира Великого (г. </w:t>
      </w:r>
      <w:proofErr w:type="spellStart"/>
      <w:r w:rsidRPr="009F0174">
        <w:rPr>
          <w:rFonts w:ascii="Times New Roman" w:hAnsi="Times New Roman"/>
          <w:sz w:val="24"/>
          <w:szCs w:val="24"/>
        </w:rPr>
        <w:t>Быдгощ</w:t>
      </w:r>
      <w:proofErr w:type="spellEnd"/>
      <w:r w:rsidRPr="009F0174">
        <w:rPr>
          <w:rFonts w:ascii="Times New Roman" w:hAnsi="Times New Roman"/>
          <w:sz w:val="24"/>
          <w:szCs w:val="24"/>
        </w:rPr>
        <w:t>, Польша), Казахстанско-Американский свободный университет (г. Усть-Каменогорск, Казахстан), Уральский федеральный университет им. первого Президента России Б.Н. Ельцина (г. Екатеринбург, Россия), Катови</w:t>
      </w:r>
      <w:r>
        <w:rPr>
          <w:rFonts w:ascii="Times New Roman" w:hAnsi="Times New Roman"/>
          <w:sz w:val="24"/>
          <w:szCs w:val="24"/>
        </w:rPr>
        <w:t>цкий университет бизнеса им. В. </w:t>
      </w:r>
      <w:proofErr w:type="spellStart"/>
      <w:r w:rsidRPr="009F0174">
        <w:rPr>
          <w:rFonts w:ascii="Times New Roman" w:hAnsi="Times New Roman"/>
          <w:sz w:val="24"/>
          <w:szCs w:val="24"/>
        </w:rPr>
        <w:t>Корфантего</w:t>
      </w:r>
      <w:proofErr w:type="spellEnd"/>
      <w:r w:rsidRPr="009F0174">
        <w:rPr>
          <w:rFonts w:ascii="Times New Roman" w:hAnsi="Times New Roman"/>
          <w:sz w:val="24"/>
          <w:szCs w:val="24"/>
        </w:rPr>
        <w:t xml:space="preserve"> (г. Катовице, Польша), Иркутский государственный университет (г. Иркутск, Россия), Сургутский государственный педагогический университет (г. Сургут, Россия), филиал Технологического университета Таджикистана в г. Исфара (г. Исфара, Таджикистан), Сектор истории русской философии Института философии РАН (г. Москва, Россия)</w:t>
      </w:r>
    </w:p>
    <w:p w:rsidR="009F0174" w:rsidRDefault="009F017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45D83" w:rsidRDefault="00FC104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F45D83">
        <w:rPr>
          <w:rFonts w:ascii="Times New Roman" w:hAnsi="Times New Roman"/>
          <w:sz w:val="24"/>
          <w:szCs w:val="24"/>
        </w:rPr>
        <w:t>ормы участия: очное выступление</w:t>
      </w:r>
      <w:r w:rsidR="000F3ABF">
        <w:rPr>
          <w:rFonts w:ascii="Times New Roman" w:hAnsi="Times New Roman"/>
          <w:sz w:val="24"/>
          <w:szCs w:val="24"/>
        </w:rPr>
        <w:t>, онлайн-</w:t>
      </w:r>
      <w:r w:rsidR="00F45D83">
        <w:rPr>
          <w:rFonts w:ascii="Times New Roman" w:hAnsi="Times New Roman"/>
          <w:sz w:val="24"/>
          <w:szCs w:val="24"/>
        </w:rPr>
        <w:t>выступление</w:t>
      </w:r>
      <w:r>
        <w:rPr>
          <w:rFonts w:ascii="Times New Roman" w:hAnsi="Times New Roman"/>
          <w:sz w:val="24"/>
          <w:szCs w:val="24"/>
        </w:rPr>
        <w:t>.</w:t>
      </w:r>
    </w:p>
    <w:p w:rsidR="00FC1044" w:rsidRDefault="00FC104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Заочное участие не предусмотрено.</w:t>
      </w:r>
    </w:p>
    <w:p w:rsidR="00327DF4" w:rsidRPr="00EF7D8C" w:rsidRDefault="00327DF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317" w:rsidRPr="00EF7D8C" w:rsidRDefault="00A70E76" w:rsidP="00DD509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Проблематика и с</w:t>
      </w:r>
      <w:r w:rsidR="00C11317" w:rsidRPr="00C11317">
        <w:rPr>
          <w:rFonts w:ascii="Times New Roman" w:hAnsi="Times New Roman"/>
          <w:b/>
          <w:sz w:val="24"/>
          <w:szCs w:val="24"/>
        </w:rPr>
        <w:t>екции</w:t>
      </w:r>
      <w:r w:rsidR="00A7641B">
        <w:rPr>
          <w:rFonts w:ascii="Times New Roman" w:hAnsi="Times New Roman"/>
          <w:b/>
          <w:sz w:val="24"/>
          <w:szCs w:val="24"/>
        </w:rPr>
        <w:t>:</w:t>
      </w:r>
    </w:p>
    <w:p w:rsidR="00A53F54" w:rsidRPr="00A53F54" w:rsidRDefault="00A53F54" w:rsidP="00A53F54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53F54">
        <w:rPr>
          <w:rFonts w:ascii="Times New Roman" w:hAnsi="Times New Roman"/>
          <w:bCs/>
          <w:sz w:val="24"/>
          <w:szCs w:val="24"/>
        </w:rPr>
        <w:t>Гуманитарные и социально-экономические исследования в новой парадигме научного знания</w:t>
      </w:r>
    </w:p>
    <w:p w:rsidR="005C43D6" w:rsidRPr="00A53F54" w:rsidRDefault="00A53F54" w:rsidP="00A53F54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53F54">
        <w:rPr>
          <w:rFonts w:ascii="Times New Roman" w:hAnsi="Times New Roman"/>
          <w:bCs/>
          <w:sz w:val="24"/>
          <w:szCs w:val="24"/>
        </w:rPr>
        <w:t>Новое в психолого-педагогической науке и образовании: перспективные теоретические и прикладные исследования</w:t>
      </w:r>
    </w:p>
    <w:p w:rsidR="00A53F54" w:rsidRPr="00A53F54" w:rsidRDefault="00A53F54" w:rsidP="00A53F54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53F54">
        <w:rPr>
          <w:rFonts w:ascii="Times New Roman" w:hAnsi="Times New Roman"/>
          <w:bCs/>
          <w:sz w:val="24"/>
          <w:szCs w:val="24"/>
        </w:rPr>
        <w:t>Передовые исследования в математических и технических науках. Методика и практика преподавания физико-математических и технических дисциплин в школе и вузе</w:t>
      </w:r>
    </w:p>
    <w:p w:rsidR="00A53F54" w:rsidRPr="00A53F54" w:rsidRDefault="00A53F54" w:rsidP="00A53F54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53F54">
        <w:rPr>
          <w:rFonts w:ascii="Times New Roman" w:hAnsi="Times New Roman"/>
          <w:bCs/>
          <w:sz w:val="24"/>
          <w:szCs w:val="24"/>
        </w:rPr>
        <w:t>Естественные науки: передовые технологии, прорывные исследования, междисциплинарные результаты</w:t>
      </w:r>
    </w:p>
    <w:p w:rsidR="00A53F54" w:rsidRPr="00A53F54" w:rsidRDefault="00A53F54" w:rsidP="00A53F54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53F54">
        <w:rPr>
          <w:rFonts w:ascii="Times New Roman" w:hAnsi="Times New Roman"/>
          <w:bCs/>
          <w:sz w:val="24"/>
          <w:szCs w:val="24"/>
        </w:rPr>
        <w:t>Актуальные вопросы художественного и музыкального образования и творчества в контексте развития цифровых технологий</w:t>
      </w:r>
    </w:p>
    <w:p w:rsidR="00FB4DD0" w:rsidRPr="00EF7D8C" w:rsidRDefault="00FB4DD0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C0B5D" w:rsidRDefault="00743DDF" w:rsidP="00743D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Для участия в конференции необходимо </w:t>
      </w:r>
      <w:r w:rsidRPr="007F1FFE">
        <w:rPr>
          <w:rFonts w:ascii="Times New Roman" w:hAnsi="Times New Roman"/>
          <w:sz w:val="24"/>
          <w:szCs w:val="24"/>
        </w:rPr>
        <w:t xml:space="preserve">в срок </w:t>
      </w:r>
      <w:r w:rsidRPr="007F1FFE">
        <w:rPr>
          <w:rFonts w:ascii="Times New Roman" w:hAnsi="Times New Roman"/>
          <w:b/>
          <w:sz w:val="24"/>
          <w:szCs w:val="24"/>
        </w:rPr>
        <w:t xml:space="preserve">до 1 </w:t>
      </w:r>
      <w:r w:rsidR="000E0D3B">
        <w:rPr>
          <w:rFonts w:ascii="Times New Roman" w:hAnsi="Times New Roman"/>
          <w:b/>
          <w:sz w:val="24"/>
          <w:szCs w:val="24"/>
        </w:rPr>
        <w:t>ноября</w:t>
      </w:r>
      <w:r w:rsidRPr="007F1FFE">
        <w:rPr>
          <w:rFonts w:ascii="Times New Roman" w:hAnsi="Times New Roman"/>
          <w:b/>
          <w:sz w:val="24"/>
          <w:szCs w:val="24"/>
        </w:rPr>
        <w:t xml:space="preserve"> 2021 года</w:t>
      </w:r>
      <w:r w:rsidRPr="007F1FFE">
        <w:rPr>
          <w:rFonts w:ascii="Times New Roman" w:hAnsi="Times New Roman"/>
          <w:sz w:val="24"/>
          <w:szCs w:val="24"/>
        </w:rPr>
        <w:t xml:space="preserve"> </w:t>
      </w:r>
      <w:r w:rsidRPr="00FC1044">
        <w:rPr>
          <w:rFonts w:ascii="Times New Roman" w:hAnsi="Times New Roman"/>
          <w:sz w:val="24"/>
          <w:szCs w:val="24"/>
        </w:rPr>
        <w:t>включительно зарегистрироваться</w:t>
      </w:r>
      <w:r w:rsidRPr="00EF7D8C">
        <w:rPr>
          <w:rFonts w:ascii="Times New Roman" w:hAnsi="Times New Roman"/>
          <w:sz w:val="24"/>
          <w:szCs w:val="24"/>
        </w:rPr>
        <w:t xml:space="preserve"> на сайте </w:t>
      </w:r>
      <w:r w:rsidRPr="00C82C33">
        <w:rPr>
          <w:rFonts w:ascii="Times New Roman" w:hAnsi="Times New Roman"/>
          <w:sz w:val="24"/>
          <w:szCs w:val="24"/>
        </w:rPr>
        <w:t xml:space="preserve">«Конференции и научные мероприятия в НВГУ» </w:t>
      </w:r>
      <w:hyperlink r:id="rId9" w:history="1">
        <w:r w:rsidRPr="00333585">
          <w:rPr>
            <w:rStyle w:val="a4"/>
            <w:rFonts w:ascii="Times New Roman" w:hAnsi="Times New Roman"/>
            <w:sz w:val="24"/>
            <w:szCs w:val="24"/>
          </w:rPr>
          <w:t>http://konference.nvsu.ru/registration/367</w:t>
        </w:r>
      </w:hyperlink>
    </w:p>
    <w:p w:rsidR="00743DDF" w:rsidRDefault="00743DDF" w:rsidP="00743D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C6E29" w:rsidRPr="003F40C0" w:rsidRDefault="005C6E29" w:rsidP="002277F0">
      <w:pPr>
        <w:pageBreakBefore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40C0">
        <w:rPr>
          <w:rFonts w:ascii="Times New Roman" w:hAnsi="Times New Roman"/>
          <w:b/>
          <w:sz w:val="24"/>
          <w:szCs w:val="24"/>
        </w:rPr>
        <w:lastRenderedPageBreak/>
        <w:t xml:space="preserve">Планируется </w:t>
      </w:r>
      <w:r w:rsidR="003F40C0" w:rsidRPr="003F40C0">
        <w:rPr>
          <w:rFonts w:ascii="Times New Roman" w:hAnsi="Times New Roman"/>
          <w:b/>
          <w:sz w:val="24"/>
          <w:szCs w:val="24"/>
        </w:rPr>
        <w:t>2</w:t>
      </w:r>
      <w:r w:rsidRPr="003F40C0">
        <w:rPr>
          <w:rFonts w:ascii="Times New Roman" w:hAnsi="Times New Roman"/>
          <w:b/>
          <w:sz w:val="24"/>
          <w:szCs w:val="24"/>
        </w:rPr>
        <w:t xml:space="preserve"> вида публикаций:</w:t>
      </w:r>
    </w:p>
    <w:p w:rsidR="003F40C0" w:rsidRPr="003F40C0" w:rsidRDefault="003F40C0" w:rsidP="003F40C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F40C0">
        <w:rPr>
          <w:rFonts w:ascii="Times New Roman" w:hAnsi="Times New Roman"/>
          <w:sz w:val="24"/>
          <w:szCs w:val="24"/>
        </w:rPr>
        <w:t>1.</w:t>
      </w:r>
      <w:r w:rsidRPr="003F40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Зарубежное издание</w:t>
      </w:r>
      <w:r w:rsidRPr="003F40C0">
        <w:rPr>
          <w:rFonts w:ascii="Times New Roman" w:hAnsi="Times New Roman"/>
          <w:sz w:val="24"/>
          <w:szCs w:val="24"/>
        </w:rPr>
        <w:t>, индексируем</w:t>
      </w:r>
      <w:r>
        <w:rPr>
          <w:rFonts w:ascii="Times New Roman" w:hAnsi="Times New Roman"/>
          <w:sz w:val="24"/>
          <w:szCs w:val="24"/>
        </w:rPr>
        <w:t>ое</w:t>
      </w:r>
      <w:r w:rsidRPr="003F40C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40C0">
        <w:rPr>
          <w:rFonts w:ascii="Times New Roman" w:hAnsi="Times New Roman"/>
          <w:sz w:val="24"/>
          <w:szCs w:val="24"/>
        </w:rPr>
        <w:t>наукометрической</w:t>
      </w:r>
      <w:proofErr w:type="spellEnd"/>
      <w:r w:rsidRPr="003F40C0">
        <w:rPr>
          <w:rFonts w:ascii="Times New Roman" w:hAnsi="Times New Roman"/>
          <w:sz w:val="24"/>
          <w:szCs w:val="24"/>
        </w:rPr>
        <w:t xml:space="preserve"> базе </w:t>
      </w:r>
      <w:r>
        <w:rPr>
          <w:rFonts w:ascii="Times New Roman" w:hAnsi="Times New Roman"/>
          <w:bCs/>
          <w:sz w:val="24"/>
          <w:szCs w:val="24"/>
          <w:lang w:val="en-US"/>
        </w:rPr>
        <w:t>Scopus</w:t>
      </w:r>
      <w:r w:rsidR="00A70E76">
        <w:rPr>
          <w:rFonts w:ascii="Times New Roman" w:hAnsi="Times New Roman"/>
          <w:bCs/>
          <w:sz w:val="24"/>
          <w:szCs w:val="24"/>
        </w:rPr>
        <w:t>,</w:t>
      </w:r>
      <w:r w:rsidRPr="000F71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0F71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0F71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Science</w:t>
      </w:r>
      <w:r>
        <w:rPr>
          <w:rFonts w:ascii="Times New Roman" w:hAnsi="Times New Roman"/>
          <w:sz w:val="24"/>
          <w:szCs w:val="24"/>
        </w:rPr>
        <w:t xml:space="preserve"> (на английском языке; р</w:t>
      </w:r>
      <w:r w:rsidRPr="003F40C0">
        <w:rPr>
          <w:rFonts w:ascii="Times New Roman" w:hAnsi="Times New Roman"/>
          <w:sz w:val="24"/>
          <w:szCs w:val="24"/>
        </w:rPr>
        <w:t>азмер взноса, если рукопись научной статьи представлена на качественном английском языке, не требующем профессиональной вычитки, составляет</w:t>
      </w:r>
      <w:r>
        <w:rPr>
          <w:rFonts w:ascii="Times New Roman" w:hAnsi="Times New Roman"/>
          <w:sz w:val="24"/>
          <w:szCs w:val="24"/>
        </w:rPr>
        <w:t xml:space="preserve"> 15</w:t>
      </w:r>
      <w:r w:rsidRPr="003F40C0">
        <w:rPr>
          <w:rFonts w:ascii="Times New Roman" w:hAnsi="Times New Roman"/>
          <w:sz w:val="24"/>
          <w:szCs w:val="24"/>
        </w:rPr>
        <w:t>000 рублей для участников из Нижневартовского государственного университета (в числе соавторов должен б</w:t>
      </w:r>
      <w:r>
        <w:rPr>
          <w:rFonts w:ascii="Times New Roman" w:hAnsi="Times New Roman"/>
          <w:sz w:val="24"/>
          <w:szCs w:val="24"/>
        </w:rPr>
        <w:t xml:space="preserve">ыть минимум один представитель), </w:t>
      </w:r>
      <w:r w:rsidR="000E0D3B">
        <w:rPr>
          <w:rFonts w:ascii="Times New Roman" w:hAnsi="Times New Roman"/>
          <w:sz w:val="24"/>
          <w:szCs w:val="24"/>
        </w:rPr>
        <w:t>20</w:t>
      </w:r>
      <w:r w:rsidRPr="003F40C0">
        <w:rPr>
          <w:rFonts w:ascii="Times New Roman" w:hAnsi="Times New Roman"/>
          <w:sz w:val="24"/>
          <w:szCs w:val="24"/>
        </w:rPr>
        <w:t xml:space="preserve">000 </w:t>
      </w:r>
      <w:proofErr w:type="gramStart"/>
      <w:r w:rsidRPr="003F40C0">
        <w:rPr>
          <w:rFonts w:ascii="Times New Roman" w:hAnsi="Times New Roman"/>
          <w:sz w:val="24"/>
          <w:szCs w:val="24"/>
        </w:rPr>
        <w:t xml:space="preserve">рублей </w:t>
      </w:r>
      <w:r w:rsidRPr="003F40C0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3F40C0">
        <w:rPr>
          <w:rFonts w:ascii="Times New Roman" w:hAnsi="Times New Roman"/>
          <w:sz w:val="24"/>
          <w:szCs w:val="24"/>
        </w:rPr>
        <w:t>для</w:t>
      </w:r>
      <w:proofErr w:type="gramEnd"/>
      <w:r w:rsidRPr="003F40C0">
        <w:rPr>
          <w:rFonts w:ascii="Times New Roman" w:hAnsi="Times New Roman"/>
          <w:sz w:val="24"/>
          <w:szCs w:val="24"/>
        </w:rPr>
        <w:t xml:space="preserve"> сторонних участников).</w:t>
      </w:r>
    </w:p>
    <w:p w:rsidR="005C6E29" w:rsidRDefault="00D230D5" w:rsidP="003F40C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40C0" w:rsidRPr="003F40C0">
        <w:rPr>
          <w:rFonts w:ascii="Times New Roman" w:hAnsi="Times New Roman"/>
          <w:sz w:val="24"/>
          <w:szCs w:val="24"/>
        </w:rPr>
        <w:t>.</w:t>
      </w:r>
      <w:r w:rsidR="003F40C0" w:rsidRPr="003F40C0">
        <w:rPr>
          <w:rFonts w:ascii="Times New Roman" w:hAnsi="Times New Roman"/>
          <w:sz w:val="24"/>
          <w:szCs w:val="24"/>
        </w:rPr>
        <w:tab/>
        <w:t xml:space="preserve">Сборник научных трудов с постатейным размещением в </w:t>
      </w:r>
      <w:proofErr w:type="spellStart"/>
      <w:r w:rsidR="003F40C0" w:rsidRPr="003F40C0">
        <w:rPr>
          <w:rFonts w:ascii="Times New Roman" w:hAnsi="Times New Roman"/>
          <w:sz w:val="24"/>
          <w:szCs w:val="24"/>
        </w:rPr>
        <w:t>наукометрической</w:t>
      </w:r>
      <w:proofErr w:type="spellEnd"/>
      <w:r w:rsidR="003F40C0" w:rsidRPr="003F40C0">
        <w:rPr>
          <w:rFonts w:ascii="Times New Roman" w:hAnsi="Times New Roman"/>
          <w:sz w:val="24"/>
          <w:szCs w:val="24"/>
        </w:rPr>
        <w:t xml:space="preserve"> базе РИНЦ</w:t>
      </w:r>
      <w:r w:rsidR="003F40C0">
        <w:rPr>
          <w:rFonts w:ascii="Times New Roman" w:hAnsi="Times New Roman"/>
          <w:sz w:val="24"/>
          <w:szCs w:val="24"/>
        </w:rPr>
        <w:t xml:space="preserve"> с присвоением </w:t>
      </w:r>
      <w:r w:rsidR="003F40C0">
        <w:rPr>
          <w:rFonts w:ascii="Times New Roman" w:hAnsi="Times New Roman"/>
          <w:bCs/>
          <w:sz w:val="24"/>
          <w:szCs w:val="24"/>
          <w:lang w:val="en-US"/>
        </w:rPr>
        <w:t>DOI</w:t>
      </w:r>
      <w:r w:rsidR="003F40C0" w:rsidRPr="003F40C0">
        <w:rPr>
          <w:rFonts w:ascii="Times New Roman" w:hAnsi="Times New Roman"/>
          <w:sz w:val="24"/>
          <w:szCs w:val="24"/>
        </w:rPr>
        <w:t xml:space="preserve"> (на русском или английском языке</w:t>
      </w:r>
      <w:r w:rsidR="003F40C0">
        <w:rPr>
          <w:rFonts w:ascii="Times New Roman" w:hAnsi="Times New Roman"/>
          <w:sz w:val="24"/>
          <w:szCs w:val="24"/>
        </w:rPr>
        <w:t xml:space="preserve">; </w:t>
      </w:r>
      <w:r w:rsidR="00CC0B5D">
        <w:rPr>
          <w:rFonts w:ascii="Times New Roman" w:hAnsi="Times New Roman"/>
          <w:sz w:val="24"/>
          <w:szCs w:val="24"/>
        </w:rPr>
        <w:t>стоимость</w:t>
      </w:r>
      <w:r w:rsidR="003F40C0">
        <w:rPr>
          <w:rFonts w:ascii="Times New Roman" w:hAnsi="Times New Roman"/>
          <w:sz w:val="24"/>
          <w:szCs w:val="24"/>
        </w:rPr>
        <w:t xml:space="preserve"> составляет 500 рублей</w:t>
      </w:r>
      <w:r w:rsidR="004B6CA9">
        <w:rPr>
          <w:rFonts w:ascii="Times New Roman" w:hAnsi="Times New Roman"/>
          <w:sz w:val="24"/>
          <w:szCs w:val="24"/>
        </w:rPr>
        <w:t xml:space="preserve">; для </w:t>
      </w:r>
      <w:r w:rsidR="00D355CC">
        <w:rPr>
          <w:rFonts w:ascii="Times New Roman" w:hAnsi="Times New Roman"/>
          <w:sz w:val="24"/>
          <w:szCs w:val="24"/>
        </w:rPr>
        <w:t xml:space="preserve">иностранных </w:t>
      </w:r>
      <w:r w:rsidR="004B6CA9">
        <w:rPr>
          <w:rFonts w:ascii="Times New Roman" w:hAnsi="Times New Roman"/>
          <w:sz w:val="24"/>
          <w:szCs w:val="24"/>
        </w:rPr>
        <w:t>участников бесплатно</w:t>
      </w:r>
      <w:r w:rsidR="003F40C0" w:rsidRPr="003F40C0">
        <w:rPr>
          <w:rFonts w:ascii="Times New Roman" w:hAnsi="Times New Roman"/>
          <w:sz w:val="24"/>
          <w:szCs w:val="24"/>
        </w:rPr>
        <w:t>).</w:t>
      </w:r>
    </w:p>
    <w:p w:rsidR="005C6E29" w:rsidRDefault="005C6E29" w:rsidP="00743D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52C3B" w:rsidRPr="00652C3B" w:rsidRDefault="00652C3B" w:rsidP="00652C3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2C3B">
        <w:rPr>
          <w:rFonts w:ascii="Times New Roman" w:hAnsi="Times New Roman"/>
          <w:b/>
          <w:sz w:val="24"/>
          <w:szCs w:val="24"/>
        </w:rPr>
        <w:t>Регистрация и отправка рукописи</w:t>
      </w:r>
    </w:p>
    <w:p w:rsidR="00D230D5" w:rsidRDefault="00D230D5" w:rsidP="00A70E76">
      <w:pPr>
        <w:pStyle w:val="a8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30D5">
        <w:rPr>
          <w:rFonts w:ascii="Times New Roman" w:hAnsi="Times New Roman"/>
          <w:bCs/>
          <w:sz w:val="24"/>
          <w:szCs w:val="24"/>
        </w:rPr>
        <w:t xml:space="preserve">Участники, желающие опубликовать статьи в изданиях 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Scopus</w:t>
      </w:r>
      <w:r w:rsidR="00A70E76">
        <w:rPr>
          <w:rFonts w:ascii="Times New Roman" w:hAnsi="Times New Roman"/>
          <w:bCs/>
          <w:sz w:val="24"/>
          <w:szCs w:val="24"/>
        </w:rPr>
        <w:t>,</w:t>
      </w:r>
      <w:r w:rsidRPr="00D230D5">
        <w:rPr>
          <w:rFonts w:ascii="Times New Roman" w:hAnsi="Times New Roman"/>
          <w:bCs/>
          <w:sz w:val="24"/>
          <w:szCs w:val="24"/>
        </w:rPr>
        <w:t xml:space="preserve"> 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D230D5">
        <w:rPr>
          <w:rFonts w:ascii="Times New Roman" w:hAnsi="Times New Roman"/>
          <w:bCs/>
          <w:sz w:val="24"/>
          <w:szCs w:val="24"/>
        </w:rPr>
        <w:t xml:space="preserve"> 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D230D5">
        <w:rPr>
          <w:rFonts w:ascii="Times New Roman" w:hAnsi="Times New Roman"/>
          <w:bCs/>
          <w:sz w:val="24"/>
          <w:szCs w:val="24"/>
        </w:rPr>
        <w:t xml:space="preserve"> 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Science</w:t>
      </w:r>
      <w:r w:rsidR="00AA08B3">
        <w:rPr>
          <w:rFonts w:ascii="Times New Roman" w:hAnsi="Times New Roman"/>
          <w:bCs/>
          <w:sz w:val="24"/>
          <w:szCs w:val="24"/>
        </w:rPr>
        <w:t xml:space="preserve"> сначала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230D5">
        <w:rPr>
          <w:rFonts w:ascii="Times New Roman" w:hAnsi="Times New Roman"/>
          <w:bCs/>
          <w:sz w:val="24"/>
          <w:szCs w:val="24"/>
        </w:rPr>
        <w:t xml:space="preserve">регистрируются на сайте организатора конференции </w:t>
      </w:r>
      <w:hyperlink r:id="rId10" w:history="1">
        <w:r w:rsidRPr="00D230D5">
          <w:rPr>
            <w:rStyle w:val="a4"/>
            <w:rFonts w:ascii="Times New Roman" w:hAnsi="Times New Roman"/>
            <w:sz w:val="24"/>
            <w:szCs w:val="24"/>
          </w:rPr>
          <w:t>http://konference.nvsu.ru/registration/367</w:t>
        </w:r>
      </w:hyperlink>
      <w:r w:rsidRPr="00D230D5">
        <w:rPr>
          <w:rFonts w:ascii="Times New Roman" w:hAnsi="Times New Roman"/>
          <w:sz w:val="24"/>
          <w:szCs w:val="24"/>
        </w:rPr>
        <w:t>. При этом в регистрационной форме в поле «Дополнительная информация»</w:t>
      </w:r>
      <w:r w:rsidRPr="00D230D5">
        <w:rPr>
          <w:rStyle w:val="a4"/>
          <w:rFonts w:ascii="Times New Roman" w:hAnsi="Times New Roman"/>
          <w:sz w:val="24"/>
          <w:szCs w:val="24"/>
          <w:u w:val="none"/>
        </w:rPr>
        <w:t xml:space="preserve"> </w:t>
      </w:r>
      <w:r w:rsidRPr="00D230D5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обязательно укажите </w:t>
      </w:r>
      <w:r w:rsidR="00911472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о намерении</w:t>
      </w:r>
      <w:r w:rsidR="00911472" w:rsidRPr="00911472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публикации в индексируемых материалах </w:t>
      </w:r>
      <w:r w:rsidRPr="00D230D5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«Публикация Scopus</w:t>
      </w:r>
      <w:r w:rsidR="00A70E76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,</w:t>
      </w:r>
      <w:r w:rsidRPr="00D230D5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Web of Science».</w:t>
      </w: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AA08B3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Затем</w:t>
      </w: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необходимо перейти на сайт </w:t>
      </w:r>
      <w:r w:rsidRPr="00D230D5">
        <w:rPr>
          <w:rFonts w:ascii="Times New Roman" w:hAnsi="Times New Roman"/>
          <w:sz w:val="24"/>
          <w:szCs w:val="24"/>
        </w:rPr>
        <w:t xml:space="preserve">Ассоциации поддержки научных исследований </w:t>
      </w:r>
      <w:hyperlink r:id="rId11" w:history="1">
        <w:r w:rsidR="00A70E76" w:rsidRPr="001E2ED5">
          <w:rPr>
            <w:rStyle w:val="a4"/>
            <w:rFonts w:ascii="Times New Roman" w:hAnsi="Times New Roman"/>
            <w:sz w:val="24"/>
            <w:szCs w:val="24"/>
          </w:rPr>
          <w:t>https://conferences.science/conferences/kse-2021.html</w:t>
        </w:r>
      </w:hyperlink>
      <w:r w:rsidR="00A7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подать материалы для публикации здесь</w:t>
      </w:r>
      <w:r w:rsidRPr="00D230D5">
        <w:rPr>
          <w:rFonts w:ascii="Times New Roman" w:hAnsi="Times New Roman"/>
          <w:sz w:val="24"/>
          <w:szCs w:val="24"/>
        </w:rPr>
        <w:t xml:space="preserve">. Участники должны зарегистрироваться в личном кабинете </w:t>
      </w:r>
      <w:r>
        <w:rPr>
          <w:rFonts w:ascii="Times New Roman" w:hAnsi="Times New Roman"/>
          <w:sz w:val="24"/>
          <w:szCs w:val="24"/>
        </w:rPr>
        <w:t xml:space="preserve">на данном сайте </w:t>
      </w:r>
      <w:r w:rsidRPr="00D230D5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D230D5">
        <w:rPr>
          <w:rFonts w:ascii="Times New Roman" w:hAnsi="Times New Roman"/>
          <w:sz w:val="24"/>
          <w:szCs w:val="24"/>
        </w:rPr>
        <w:t xml:space="preserve"> прикрепить рукопись. Публикация в индексируемых материалах возможно только для участников конференции «Культура, наука, образование: проблемы и перспективы».</w:t>
      </w:r>
    </w:p>
    <w:p w:rsidR="00A70E76" w:rsidRPr="00A70E76" w:rsidRDefault="00A70E76" w:rsidP="00C42A9E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Обращаем внимание, что подача материалов для публикации в индексируемых материалах (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Scopus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Pr="00D230D5">
        <w:rPr>
          <w:rFonts w:ascii="Times New Roman" w:hAnsi="Times New Roman"/>
          <w:bCs/>
          <w:sz w:val="24"/>
          <w:szCs w:val="24"/>
        </w:rPr>
        <w:t xml:space="preserve"> 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D230D5">
        <w:rPr>
          <w:rFonts w:ascii="Times New Roman" w:hAnsi="Times New Roman"/>
          <w:bCs/>
          <w:sz w:val="24"/>
          <w:szCs w:val="24"/>
        </w:rPr>
        <w:t xml:space="preserve"> 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D230D5">
        <w:rPr>
          <w:rFonts w:ascii="Times New Roman" w:hAnsi="Times New Roman"/>
          <w:bCs/>
          <w:sz w:val="24"/>
          <w:szCs w:val="24"/>
        </w:rPr>
        <w:t xml:space="preserve"> </w:t>
      </w:r>
      <w:r w:rsidRPr="00D230D5">
        <w:rPr>
          <w:rFonts w:ascii="Times New Roman" w:hAnsi="Times New Roman"/>
          <w:bCs/>
          <w:sz w:val="24"/>
          <w:szCs w:val="24"/>
          <w:lang w:val="en-US"/>
        </w:rPr>
        <w:t>Science</w:t>
      </w:r>
      <w:r>
        <w:rPr>
          <w:rFonts w:ascii="Times New Roman" w:hAnsi="Times New Roman"/>
          <w:bCs/>
          <w:sz w:val="24"/>
          <w:szCs w:val="24"/>
        </w:rPr>
        <w:t xml:space="preserve">) осуществляется </w:t>
      </w:r>
      <w:r w:rsidRPr="00A70E76">
        <w:rPr>
          <w:rFonts w:ascii="Times New Roman" w:hAnsi="Times New Roman"/>
          <w:bCs/>
          <w:sz w:val="24"/>
          <w:szCs w:val="24"/>
          <w:u w:val="single"/>
        </w:rPr>
        <w:t>исключительно</w:t>
      </w:r>
      <w:r>
        <w:rPr>
          <w:rFonts w:ascii="Times New Roman" w:hAnsi="Times New Roman"/>
          <w:bCs/>
          <w:sz w:val="24"/>
          <w:szCs w:val="24"/>
        </w:rPr>
        <w:t xml:space="preserve"> на сайте </w:t>
      </w:r>
      <w:hyperlink r:id="rId12" w:history="1">
        <w:r w:rsidRPr="00C42A9E">
          <w:rPr>
            <w:rStyle w:val="a4"/>
            <w:rFonts w:ascii="Times New Roman" w:hAnsi="Times New Roman"/>
            <w:bCs/>
            <w:sz w:val="24"/>
            <w:szCs w:val="24"/>
          </w:rPr>
          <w:t xml:space="preserve">Ассоциации поддержки </w:t>
        </w:r>
        <w:r w:rsidR="00C42A9E" w:rsidRPr="00C42A9E">
          <w:rPr>
            <w:rStyle w:val="a4"/>
            <w:rFonts w:ascii="Times New Roman" w:hAnsi="Times New Roman"/>
            <w:bCs/>
            <w:sz w:val="24"/>
            <w:szCs w:val="24"/>
          </w:rPr>
          <w:t>научных исследований</w:t>
        </w:r>
      </w:hyperlink>
      <w:r w:rsidR="00C42A9E">
        <w:rPr>
          <w:rFonts w:ascii="Times New Roman" w:hAnsi="Times New Roman"/>
          <w:bCs/>
          <w:sz w:val="24"/>
          <w:szCs w:val="24"/>
        </w:rPr>
        <w:t>.</w:t>
      </w:r>
    </w:p>
    <w:p w:rsidR="000F71C4" w:rsidRPr="00D230D5" w:rsidRDefault="000F71C4" w:rsidP="00D230D5">
      <w:pPr>
        <w:pStyle w:val="a8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230D5">
        <w:rPr>
          <w:rFonts w:ascii="Times New Roman" w:hAnsi="Times New Roman"/>
          <w:bCs/>
          <w:sz w:val="24"/>
          <w:szCs w:val="24"/>
        </w:rPr>
        <w:t>Участники, желающие опубликовать статьи в издании РИНЦ</w:t>
      </w:r>
      <w:r w:rsidR="00D230D5" w:rsidRPr="00D230D5">
        <w:rPr>
          <w:rFonts w:ascii="Times New Roman" w:hAnsi="Times New Roman"/>
          <w:bCs/>
          <w:sz w:val="24"/>
          <w:szCs w:val="24"/>
        </w:rPr>
        <w:t xml:space="preserve"> </w:t>
      </w:r>
      <w:r w:rsidR="00D230D5" w:rsidRPr="00D230D5">
        <w:rPr>
          <w:rFonts w:ascii="Times New Roman" w:hAnsi="Times New Roman"/>
          <w:sz w:val="24"/>
          <w:szCs w:val="24"/>
        </w:rPr>
        <w:t xml:space="preserve">с присвоением </w:t>
      </w:r>
      <w:r w:rsidR="00D230D5" w:rsidRPr="00D230D5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D230D5">
        <w:rPr>
          <w:rFonts w:ascii="Times New Roman" w:hAnsi="Times New Roman"/>
          <w:bCs/>
          <w:sz w:val="24"/>
          <w:szCs w:val="24"/>
        </w:rPr>
        <w:t xml:space="preserve">, регистрируются и направляют статью на сайте организатора конференции </w:t>
      </w:r>
      <w:hyperlink r:id="rId13" w:history="1">
        <w:r w:rsidRPr="00D230D5">
          <w:rPr>
            <w:rStyle w:val="a4"/>
            <w:rFonts w:ascii="Times New Roman" w:hAnsi="Times New Roman"/>
            <w:sz w:val="24"/>
            <w:szCs w:val="24"/>
          </w:rPr>
          <w:t>http://konference.nvsu.ru/registration/367</w:t>
        </w:r>
      </w:hyperlink>
      <w:r w:rsidRPr="00D230D5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D230D5">
        <w:rPr>
          <w:rFonts w:ascii="Times New Roman" w:hAnsi="Times New Roman"/>
          <w:sz w:val="24"/>
          <w:szCs w:val="24"/>
        </w:rPr>
        <w:t>(файл с текстом статьи загружается во время регистрации).</w:t>
      </w:r>
    </w:p>
    <w:p w:rsidR="000F71C4" w:rsidRDefault="000F71C4" w:rsidP="00DD50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A2C65" w:rsidRPr="00C42A9E" w:rsidRDefault="00FA2C65" w:rsidP="00FA2C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2A9E">
        <w:rPr>
          <w:rFonts w:ascii="Times New Roman" w:hAnsi="Times New Roman"/>
          <w:sz w:val="24"/>
          <w:szCs w:val="24"/>
        </w:rPr>
        <w:t xml:space="preserve">Правила оформления рукописей в прилагаемых документах, а также на сайтах </w:t>
      </w:r>
      <w:hyperlink r:id="rId14" w:history="1">
        <w:proofErr w:type="gramStart"/>
        <w:r w:rsidRPr="00C42A9E">
          <w:rPr>
            <w:rStyle w:val="a4"/>
            <w:rFonts w:ascii="Times New Roman" w:hAnsi="Times New Roman"/>
            <w:sz w:val="24"/>
            <w:szCs w:val="24"/>
          </w:rPr>
          <w:t>http://konference.nvsu.ru/konf/367</w:t>
        </w:r>
      </w:hyperlink>
      <w:r w:rsidRPr="00C42A9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42A9E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C42A9E" w:rsidRPr="00C42A9E">
          <w:rPr>
            <w:rStyle w:val="a4"/>
            <w:rFonts w:ascii="Times New Roman" w:hAnsi="Times New Roman"/>
            <w:sz w:val="24"/>
            <w:szCs w:val="24"/>
          </w:rPr>
          <w:t>https://conferences.science/conferences/kse-2021.html</w:t>
        </w:r>
      </w:hyperlink>
      <w:r w:rsidR="00C42A9E" w:rsidRPr="00C42A9E">
        <w:rPr>
          <w:rFonts w:ascii="Times New Roman" w:hAnsi="Times New Roman"/>
          <w:sz w:val="24"/>
          <w:szCs w:val="24"/>
        </w:rPr>
        <w:t xml:space="preserve"> </w:t>
      </w:r>
      <w:r w:rsidRPr="00C42A9E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.</w:t>
      </w:r>
      <w:r w:rsidRPr="00C42A9E">
        <w:rPr>
          <w:rFonts w:ascii="Times New Roman" w:hAnsi="Times New Roman"/>
          <w:sz w:val="24"/>
          <w:szCs w:val="24"/>
        </w:rPr>
        <w:t xml:space="preserve"> </w:t>
      </w:r>
    </w:p>
    <w:p w:rsidR="009B3373" w:rsidRDefault="00CC0B5D" w:rsidP="00FA2C65">
      <w:pPr>
        <w:spacing w:after="0" w:line="240" w:lineRule="auto"/>
        <w:ind w:firstLine="567"/>
        <w:contextualSpacing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Обращаем внимание, что правила оформления рукописей отличаются </w:t>
      </w:r>
      <w:r w:rsidR="009B3373">
        <w:rPr>
          <w:rFonts w:ascii="Times New Roman" w:hAnsi="Times New Roman"/>
          <w:sz w:val="24"/>
          <w:szCs w:val="24"/>
        </w:rPr>
        <w:t xml:space="preserve">для издания РИНЦ и издания, индексируемого в </w:t>
      </w:r>
      <w:r w:rsidR="009B3373" w:rsidRPr="00D230D5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Scopus и Web of Science</w:t>
      </w:r>
      <w:r w:rsidR="009B3373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FA2C65" w:rsidRPr="00C82C33" w:rsidRDefault="00FA2C65" w:rsidP="00FA2C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Оплата производится только после подтверждения оргкомитетом принятия материалов к публикации.</w:t>
      </w:r>
    </w:p>
    <w:p w:rsidR="00FA2C65" w:rsidRPr="00652C3B" w:rsidRDefault="00FA2C65" w:rsidP="00FA2C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B4554" w:rsidRPr="00C13B22" w:rsidRDefault="009B4554" w:rsidP="009B4554">
      <w:pPr>
        <w:shd w:val="clear" w:color="auto" w:fill="FFFFFF"/>
        <w:spacing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C13B22">
        <w:rPr>
          <w:rFonts w:ascii="Times New Roman" w:hAnsi="Times New Roman"/>
          <w:b/>
          <w:bCs/>
          <w:color w:val="000000"/>
          <w:sz w:val="24"/>
        </w:rPr>
        <w:t>Ключевые даты</w:t>
      </w:r>
    </w:p>
    <w:tbl>
      <w:tblPr>
        <w:tblW w:w="5000" w:type="pct"/>
        <w:jc w:val="center"/>
        <w:tblBorders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7370"/>
      </w:tblGrid>
      <w:tr w:rsidR="009B4554" w:rsidRPr="00C42A9E" w:rsidTr="008159B9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0E0D3B" w:rsidP="00652C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1</w:t>
            </w:r>
            <w:r w:rsidR="00340077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ноября</w:t>
            </w:r>
            <w:r w:rsidR="00340077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2021</w:t>
            </w:r>
            <w:r w:rsidR="00652C3B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CB6381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9B4554" w:rsidP="00C42A9E">
            <w:pPr>
              <w:pStyle w:val="a8"/>
              <w:numPr>
                <w:ilvl w:val="0"/>
                <w:numId w:val="14"/>
              </w:numPr>
              <w:tabs>
                <w:tab w:val="left" w:pos="26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52C3B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егистрация участников</w:t>
            </w:r>
            <w:r w:rsidR="008159B9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сайте Организатора </w:t>
            </w:r>
            <w:hyperlink r:id="rId16" w:history="1">
              <w:r w:rsidR="008159B9" w:rsidRPr="00C42A9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http://konference.nvsu.ru/konf/367</w:t>
              </w:r>
            </w:hyperlink>
            <w:r w:rsidR="00FA2C65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652C3B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B3373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</w:t>
            </w:r>
            <w:proofErr w:type="gramStart"/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r w:rsidR="008159B9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A2C65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+</w:t>
            </w:r>
            <w:proofErr w:type="gramEnd"/>
            <w:r w:rsidR="00FA2C65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31DA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на сайт</w:t>
            </w:r>
            <w:r w:rsidR="00652C3B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431DA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A2C65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431DA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рганизатора </w:t>
            </w:r>
            <w:hyperlink r:id="rId17" w:history="1">
              <w:r w:rsidR="00FA2C65" w:rsidRPr="00C42A9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http://konference.nvsu.ru/konf/367</w:t>
              </w:r>
            </w:hyperlink>
            <w:r w:rsidR="00FA2C65" w:rsidRPr="00C42A9E">
              <w:rPr>
                <w:rFonts w:ascii="Times New Roman" w:hAnsi="Times New Roman"/>
                <w:sz w:val="24"/>
                <w:szCs w:val="24"/>
              </w:rPr>
              <w:br/>
            </w:r>
            <w:r w:rsidR="00FA2C65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на </w:t>
            </w:r>
            <w:r w:rsidR="00652C3B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сайте Ассоциации поддержки научных исследований </w:t>
            </w:r>
            <w:r w:rsidR="00C42A9E" w:rsidRPr="00C42A9E">
              <w:rPr>
                <w:rFonts w:ascii="Times New Roman" w:hAnsi="Times New Roman"/>
                <w:sz w:val="24"/>
                <w:szCs w:val="24"/>
              </w:rPr>
              <w:t>https://conferences.science/conferences/kse-2021.html</w:t>
            </w:r>
          </w:p>
        </w:tc>
      </w:tr>
      <w:tr w:rsidR="009B4554" w:rsidRPr="00C42A9E" w:rsidTr="008159B9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340077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652C3B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-8</w:t>
            </w:r>
            <w:r w:rsidR="009B4554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ноября</w:t>
            </w:r>
            <w:r w:rsidR="009B4554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9B4554" w:rsidP="00CB63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программы </w:t>
            </w:r>
            <w:r w:rsidR="009B3373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 на сайтах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конференции</w:t>
            </w:r>
            <w:r w:rsidR="00340077"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40077" w:rsidRPr="00C42A9E" w:rsidRDefault="00340077" w:rsidP="00CB638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рассылка программы участникам</w:t>
            </w:r>
          </w:p>
        </w:tc>
      </w:tr>
      <w:tr w:rsidR="009B4554" w:rsidRPr="00C42A9E" w:rsidTr="008159B9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9B4554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40077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 ноября 2021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9B4554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работа конференции</w:t>
            </w:r>
          </w:p>
        </w:tc>
      </w:tr>
      <w:tr w:rsidR="009B4554" w:rsidRPr="00C42A9E" w:rsidTr="008159B9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553AD4" w:rsidP="00CB63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2</w:t>
            </w:r>
            <w:r w:rsidR="00CB6381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 февраля 2022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B4554" w:rsidRPr="00C42A9E" w:rsidRDefault="00340077" w:rsidP="000E0D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индексация статей в РИНЦ, </w:t>
            </w:r>
            <w:proofErr w:type="spellStart"/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>CrossRef</w:t>
            </w:r>
            <w:proofErr w:type="spellEnd"/>
          </w:p>
        </w:tc>
      </w:tr>
      <w:tr w:rsidR="000E0D3B" w:rsidRPr="00C42A9E" w:rsidTr="008159B9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D3B" w:rsidRPr="00C42A9E" w:rsidRDefault="00C431DA" w:rsidP="00C431D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30</w:t>
            </w:r>
            <w:r w:rsidR="000E0D3B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сентября</w:t>
            </w:r>
            <w:r w:rsidR="000E0D3B" w:rsidRPr="00C42A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D3B" w:rsidRPr="00C42A9E" w:rsidRDefault="000E0D3B" w:rsidP="000E0D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индексация статей в 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2A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Science</w:t>
            </w:r>
          </w:p>
        </w:tc>
      </w:tr>
    </w:tbl>
    <w:p w:rsidR="009B4554" w:rsidRDefault="009B4554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B4554" w:rsidRDefault="009B4554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B4554" w:rsidRDefault="00C431DA" w:rsidP="00DD5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17D1A" w:rsidRDefault="00817D1A" w:rsidP="00817D1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17D1A" w:rsidRPr="00817D1A" w:rsidRDefault="00817D1A" w:rsidP="00817D1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7D1A">
        <w:rPr>
          <w:rFonts w:ascii="Times New Roman" w:hAnsi="Times New Roman"/>
          <w:b/>
          <w:sz w:val="24"/>
          <w:szCs w:val="24"/>
        </w:rPr>
        <w:t>По всем вопросам, связанным с публикацией в индексируемых материалах (</w:t>
      </w:r>
      <w:proofErr w:type="spellStart"/>
      <w:r w:rsidRPr="00817D1A">
        <w:rPr>
          <w:rFonts w:ascii="Times New Roman" w:hAnsi="Times New Roman"/>
          <w:b/>
          <w:sz w:val="24"/>
          <w:szCs w:val="24"/>
        </w:rPr>
        <w:t>Springer</w:t>
      </w:r>
      <w:proofErr w:type="spellEnd"/>
      <w:r w:rsidRPr="00817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D1A">
        <w:rPr>
          <w:rFonts w:ascii="Times New Roman" w:hAnsi="Times New Roman"/>
          <w:b/>
          <w:sz w:val="24"/>
          <w:szCs w:val="24"/>
        </w:rPr>
        <w:t>Nature</w:t>
      </w:r>
      <w:proofErr w:type="spellEnd"/>
      <w:r w:rsidRPr="00817D1A">
        <w:rPr>
          <w:rFonts w:ascii="Times New Roman" w:hAnsi="Times New Roman"/>
          <w:b/>
          <w:sz w:val="24"/>
          <w:szCs w:val="24"/>
        </w:rPr>
        <w:t>, Scopus, W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eb</w:t>
      </w:r>
      <w:proofErr w:type="spellEnd"/>
      <w:r w:rsidRPr="00817D1A">
        <w:rPr>
          <w:rFonts w:ascii="Times New Roman" w:hAnsi="Times New Roman"/>
          <w:b/>
          <w:sz w:val="24"/>
          <w:szCs w:val="24"/>
        </w:rPr>
        <w:t xml:space="preserve"> o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817D1A">
        <w:rPr>
          <w:rFonts w:ascii="Times New Roman" w:hAnsi="Times New Roman"/>
          <w:b/>
          <w:sz w:val="24"/>
          <w:szCs w:val="24"/>
        </w:rPr>
        <w:t xml:space="preserve"> S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cience</w:t>
      </w:r>
      <w:proofErr w:type="spellEnd"/>
      <w:r w:rsidRPr="00817D1A">
        <w:rPr>
          <w:rFonts w:ascii="Times New Roman" w:hAnsi="Times New Roman"/>
          <w:b/>
          <w:sz w:val="24"/>
          <w:szCs w:val="24"/>
        </w:rPr>
        <w:t>), обращайтесь к секретарю:</w:t>
      </w:r>
    </w:p>
    <w:p w:rsidR="00817D1A" w:rsidRPr="00817D1A" w:rsidRDefault="00817D1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D1A">
        <w:rPr>
          <w:rFonts w:ascii="Times New Roman" w:hAnsi="Times New Roman"/>
          <w:sz w:val="24"/>
          <w:szCs w:val="24"/>
        </w:rPr>
        <w:lastRenderedPageBreak/>
        <w:t>Петерс</w:t>
      </w:r>
      <w:proofErr w:type="spellEnd"/>
      <w:r w:rsidRPr="00817D1A">
        <w:rPr>
          <w:rFonts w:ascii="Times New Roman" w:hAnsi="Times New Roman"/>
          <w:sz w:val="24"/>
          <w:szCs w:val="24"/>
        </w:rPr>
        <w:t xml:space="preserve"> Кристина Андреевна</w:t>
      </w:r>
    </w:p>
    <w:p w:rsidR="00817D1A" w:rsidRDefault="00817D1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D1A">
        <w:rPr>
          <w:rFonts w:ascii="Times New Roman" w:hAnsi="Times New Roman"/>
          <w:sz w:val="24"/>
          <w:szCs w:val="24"/>
        </w:rPr>
        <w:t>Ассоциация поддержки научных исследований, г. Барнаул, пр. Крас</w:t>
      </w:r>
      <w:r>
        <w:rPr>
          <w:rFonts w:ascii="Times New Roman" w:hAnsi="Times New Roman"/>
          <w:sz w:val="24"/>
          <w:szCs w:val="24"/>
        </w:rPr>
        <w:t>ноармейский, 75Б/40.</w:t>
      </w:r>
    </w:p>
    <w:p w:rsidR="00817D1A" w:rsidRPr="00817D1A" w:rsidRDefault="00817D1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D1A">
        <w:rPr>
          <w:rFonts w:ascii="Times New Roman" w:hAnsi="Times New Roman"/>
          <w:sz w:val="24"/>
          <w:szCs w:val="24"/>
        </w:rPr>
        <w:t>Тел.: +7 (3852) 73-05-82.</w:t>
      </w:r>
    </w:p>
    <w:p w:rsidR="00817D1A" w:rsidRPr="00817D1A" w:rsidRDefault="00817D1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D1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Pr="00817D1A">
        <w:rPr>
          <w:rFonts w:ascii="Times New Roman" w:hAnsi="Times New Roman"/>
          <w:sz w:val="24"/>
          <w:szCs w:val="24"/>
        </w:rPr>
        <w:t xml:space="preserve">mail: </w:t>
      </w:r>
      <w:proofErr w:type="spellStart"/>
      <w:r w:rsidRPr="00817D1A">
        <w:rPr>
          <w:rFonts w:ascii="Times New Roman" w:hAnsi="Times New Roman"/>
          <w:sz w:val="24"/>
          <w:szCs w:val="24"/>
        </w:rPr>
        <w:t>mail@conferences.science</w:t>
      </w:r>
      <w:proofErr w:type="spellEnd"/>
    </w:p>
    <w:p w:rsidR="00C431DA" w:rsidRPr="00C431DA" w:rsidRDefault="00817D1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D1A">
        <w:rPr>
          <w:rFonts w:ascii="Times New Roman" w:hAnsi="Times New Roman"/>
          <w:sz w:val="24"/>
          <w:szCs w:val="24"/>
        </w:rPr>
        <w:t xml:space="preserve">Вебсайт: </w:t>
      </w:r>
      <w:hyperlink r:id="rId18" w:history="1">
        <w:r w:rsidRPr="001E2ED5">
          <w:rPr>
            <w:rStyle w:val="a4"/>
            <w:rFonts w:ascii="Times New Roman" w:hAnsi="Times New Roman"/>
            <w:sz w:val="24"/>
            <w:szCs w:val="24"/>
          </w:rPr>
          <w:t>https://conferences.science/conferences/kse-2021.html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C431DA">
        <w:rPr>
          <w:rFonts w:ascii="Times New Roman" w:hAnsi="Times New Roman"/>
          <w:sz w:val="24"/>
          <w:szCs w:val="24"/>
        </w:rPr>
        <w:t xml:space="preserve"> </w:t>
      </w:r>
    </w:p>
    <w:p w:rsidR="002277F0" w:rsidRDefault="002277F0" w:rsidP="00C431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17D1A" w:rsidRPr="00817D1A" w:rsidRDefault="00C431DA" w:rsidP="00C431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7D1A">
        <w:rPr>
          <w:rFonts w:ascii="Times New Roman" w:hAnsi="Times New Roman"/>
          <w:b/>
          <w:sz w:val="24"/>
          <w:szCs w:val="24"/>
        </w:rPr>
        <w:t>По всем вопросам, связанным с регистрацией на конференцию, подачей материалов в сборник РИНЦ, участием в конференции, о</w:t>
      </w:r>
      <w:r w:rsidR="00817D1A" w:rsidRPr="00817D1A">
        <w:rPr>
          <w:rFonts w:ascii="Times New Roman" w:hAnsi="Times New Roman"/>
          <w:b/>
          <w:sz w:val="24"/>
          <w:szCs w:val="24"/>
        </w:rPr>
        <w:t>бращайтесь к Организатор</w:t>
      </w:r>
      <w:r w:rsidR="009E4B57">
        <w:rPr>
          <w:rFonts w:ascii="Times New Roman" w:hAnsi="Times New Roman"/>
          <w:b/>
          <w:sz w:val="24"/>
          <w:szCs w:val="24"/>
        </w:rPr>
        <w:t>у</w:t>
      </w:r>
      <w:r w:rsidR="00817D1A" w:rsidRPr="00817D1A">
        <w:rPr>
          <w:rFonts w:ascii="Times New Roman" w:hAnsi="Times New Roman"/>
          <w:b/>
          <w:sz w:val="24"/>
          <w:szCs w:val="24"/>
        </w:rPr>
        <w:t>:</w:t>
      </w:r>
    </w:p>
    <w:p w:rsidR="00817D1A" w:rsidRDefault="00817D1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431DA">
        <w:rPr>
          <w:rFonts w:ascii="Times New Roman" w:hAnsi="Times New Roman"/>
          <w:sz w:val="24"/>
          <w:szCs w:val="24"/>
        </w:rPr>
        <w:t>ижневартовский государственный университет</w:t>
      </w:r>
    </w:p>
    <w:p w:rsidR="00817D1A" w:rsidRDefault="00C431D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628605, </w:t>
      </w:r>
      <w:r>
        <w:rPr>
          <w:rFonts w:ascii="Times New Roman" w:hAnsi="Times New Roman"/>
          <w:sz w:val="24"/>
          <w:szCs w:val="24"/>
        </w:rPr>
        <w:t xml:space="preserve">Россия, Ханты-Мансийский автономный округ – Югра, </w:t>
      </w:r>
      <w:r w:rsidRPr="00EF7D8C">
        <w:rPr>
          <w:rFonts w:ascii="Times New Roman" w:hAnsi="Times New Roman"/>
          <w:sz w:val="24"/>
          <w:szCs w:val="24"/>
        </w:rPr>
        <w:t>г. Нижневартовск, ул. Ленина, д. 56, каб. 219</w:t>
      </w:r>
      <w:r w:rsidR="00817D1A">
        <w:rPr>
          <w:rFonts w:ascii="Times New Roman" w:hAnsi="Times New Roman"/>
          <w:sz w:val="24"/>
          <w:szCs w:val="24"/>
        </w:rPr>
        <w:t>.</w:t>
      </w:r>
    </w:p>
    <w:p w:rsidR="00817D1A" w:rsidRDefault="00817D1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+7 (</w:t>
      </w:r>
      <w:r w:rsidR="00C431DA">
        <w:rPr>
          <w:rFonts w:ascii="Times New Roman" w:hAnsi="Times New Roman"/>
          <w:sz w:val="24"/>
          <w:szCs w:val="24"/>
        </w:rPr>
        <w:t>3466</w:t>
      </w:r>
      <w:r>
        <w:rPr>
          <w:rFonts w:ascii="Times New Roman" w:hAnsi="Times New Roman"/>
          <w:sz w:val="24"/>
          <w:szCs w:val="24"/>
        </w:rPr>
        <w:t xml:space="preserve">) </w:t>
      </w:r>
      <w:r w:rsidR="00C431DA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-</w:t>
      </w:r>
      <w:r w:rsidR="00C431DA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-</w:t>
      </w:r>
      <w:r w:rsidR="00C431D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</w:p>
    <w:p w:rsidR="00817D1A" w:rsidRPr="00817D1A" w:rsidRDefault="00C431D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31DA">
        <w:rPr>
          <w:rFonts w:ascii="Times New Roman" w:hAnsi="Times New Roman"/>
          <w:sz w:val="24"/>
          <w:szCs w:val="24"/>
          <w:lang w:val="en-US"/>
        </w:rPr>
        <w:t>E</w:t>
      </w:r>
      <w:r w:rsidRPr="00817D1A">
        <w:rPr>
          <w:rFonts w:ascii="Times New Roman" w:hAnsi="Times New Roman"/>
          <w:sz w:val="24"/>
          <w:szCs w:val="24"/>
        </w:rPr>
        <w:t>-</w:t>
      </w:r>
      <w:r w:rsidRPr="00C431DA">
        <w:rPr>
          <w:rFonts w:ascii="Times New Roman" w:hAnsi="Times New Roman"/>
          <w:sz w:val="24"/>
          <w:szCs w:val="24"/>
          <w:lang w:val="en-US"/>
        </w:rPr>
        <w:t>mail</w:t>
      </w:r>
      <w:r w:rsidRPr="00817D1A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Pr="006E41B1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konf</w:t>
        </w:r>
        <w:r w:rsidRPr="00817D1A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Pr="006E41B1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nvsu</w:t>
        </w:r>
        <w:r w:rsidRPr="00817D1A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6E41B1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817D1A">
        <w:rPr>
          <w:rFonts w:ascii="Times New Roman" w:hAnsi="Times New Roman"/>
          <w:bCs/>
          <w:sz w:val="24"/>
          <w:szCs w:val="24"/>
        </w:rPr>
        <w:t xml:space="preserve">, </w:t>
      </w:r>
      <w:hyperlink r:id="rId20" w:history="1">
        <w:r w:rsidR="00817D1A" w:rsidRPr="001E2ED5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uni</w:t>
        </w:r>
        <w:r w:rsidR="00817D1A" w:rsidRPr="00817D1A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="00817D1A" w:rsidRPr="001E2ED5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nvsu</w:t>
        </w:r>
        <w:r w:rsidR="00817D1A" w:rsidRPr="00817D1A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="00817D1A" w:rsidRPr="001E2ED5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="00817D1A" w:rsidRPr="00817D1A">
        <w:rPr>
          <w:rFonts w:ascii="Times New Roman" w:hAnsi="Times New Roman"/>
          <w:sz w:val="24"/>
          <w:szCs w:val="24"/>
        </w:rPr>
        <w:t>.</w:t>
      </w:r>
    </w:p>
    <w:p w:rsidR="00652C3B" w:rsidRPr="00540764" w:rsidRDefault="00C431DA" w:rsidP="00817D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31DA">
        <w:rPr>
          <w:rFonts w:ascii="Times New Roman" w:hAnsi="Times New Roman"/>
          <w:sz w:val="24"/>
          <w:szCs w:val="24"/>
        </w:rPr>
        <w:t>Веб</w:t>
      </w:r>
      <w:r w:rsidRPr="00540764">
        <w:rPr>
          <w:rFonts w:ascii="Times New Roman" w:hAnsi="Times New Roman"/>
          <w:sz w:val="24"/>
          <w:szCs w:val="24"/>
        </w:rPr>
        <w:t>-</w:t>
      </w:r>
      <w:r w:rsidRPr="00C431DA">
        <w:rPr>
          <w:rFonts w:ascii="Times New Roman" w:hAnsi="Times New Roman"/>
          <w:sz w:val="24"/>
          <w:szCs w:val="24"/>
        </w:rPr>
        <w:t>сайт</w:t>
      </w:r>
      <w:r w:rsidRPr="00540764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proofErr w:type="gramStart"/>
        <w:r w:rsidR="00FA2C65" w:rsidRPr="00760E2D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FA2C65" w:rsidRPr="00540764">
          <w:rPr>
            <w:rStyle w:val="a4"/>
            <w:rFonts w:ascii="Times New Roman" w:hAnsi="Times New Roman"/>
            <w:sz w:val="24"/>
            <w:szCs w:val="24"/>
          </w:rPr>
          <w:t>://</w:t>
        </w:r>
        <w:r w:rsidR="00FA2C65" w:rsidRPr="00760E2D">
          <w:rPr>
            <w:rStyle w:val="a4"/>
            <w:rFonts w:ascii="Times New Roman" w:hAnsi="Times New Roman"/>
            <w:sz w:val="24"/>
            <w:szCs w:val="24"/>
            <w:lang w:val="en-US"/>
          </w:rPr>
          <w:t>konference</w:t>
        </w:r>
        <w:r w:rsidR="00FA2C65" w:rsidRPr="00540764">
          <w:rPr>
            <w:rStyle w:val="a4"/>
            <w:rFonts w:ascii="Times New Roman" w:hAnsi="Times New Roman"/>
            <w:sz w:val="24"/>
            <w:szCs w:val="24"/>
          </w:rPr>
          <w:t>.</w:t>
        </w:r>
        <w:r w:rsidR="00FA2C65" w:rsidRPr="00760E2D">
          <w:rPr>
            <w:rStyle w:val="a4"/>
            <w:rFonts w:ascii="Times New Roman" w:hAnsi="Times New Roman"/>
            <w:sz w:val="24"/>
            <w:szCs w:val="24"/>
            <w:lang w:val="en-US"/>
          </w:rPr>
          <w:t>nvsu</w:t>
        </w:r>
        <w:r w:rsidR="00FA2C65" w:rsidRPr="00540764">
          <w:rPr>
            <w:rStyle w:val="a4"/>
            <w:rFonts w:ascii="Times New Roman" w:hAnsi="Times New Roman"/>
            <w:sz w:val="24"/>
            <w:szCs w:val="24"/>
          </w:rPr>
          <w:t>.</w:t>
        </w:r>
        <w:r w:rsidR="00FA2C65" w:rsidRPr="00760E2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A2C65" w:rsidRPr="00540764">
        <w:rPr>
          <w:rFonts w:ascii="Times New Roman" w:hAnsi="Times New Roman"/>
          <w:sz w:val="24"/>
          <w:szCs w:val="24"/>
        </w:rPr>
        <w:t xml:space="preserve"> </w:t>
      </w:r>
      <w:r w:rsidR="00FA2C65" w:rsidRPr="0054076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,</w:t>
      </w:r>
      <w:proofErr w:type="gramEnd"/>
      <w:r w:rsidR="00FA2C65" w:rsidRPr="0054076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22" w:history="1">
        <w:r w:rsidR="00FA2C65" w:rsidRPr="00760E2D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FA2C65" w:rsidRPr="00540764">
          <w:rPr>
            <w:rStyle w:val="a4"/>
            <w:rFonts w:ascii="Times New Roman" w:hAnsi="Times New Roman"/>
            <w:sz w:val="24"/>
            <w:szCs w:val="24"/>
          </w:rPr>
          <w:t>.</w:t>
        </w:r>
        <w:r w:rsidR="00FA2C65" w:rsidRPr="00760E2D">
          <w:rPr>
            <w:rStyle w:val="a4"/>
            <w:rFonts w:ascii="Times New Roman" w:hAnsi="Times New Roman"/>
            <w:sz w:val="24"/>
            <w:szCs w:val="24"/>
            <w:lang w:val="en-US"/>
          </w:rPr>
          <w:t>nvsu</w:t>
        </w:r>
        <w:r w:rsidR="00FA2C65" w:rsidRPr="00540764">
          <w:rPr>
            <w:rStyle w:val="a4"/>
            <w:rFonts w:ascii="Times New Roman" w:hAnsi="Times New Roman"/>
            <w:sz w:val="24"/>
            <w:szCs w:val="24"/>
          </w:rPr>
          <w:t>.</w:t>
        </w:r>
        <w:r w:rsidR="00FA2C65" w:rsidRPr="00760E2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A2C65" w:rsidRPr="0054076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sectPr w:rsidR="00652C3B" w:rsidRPr="00540764" w:rsidSect="002277F0">
      <w:footerReference w:type="default" r:id="rId23"/>
      <w:type w:val="continuous"/>
      <w:pgSz w:w="11906" w:h="16838"/>
      <w:pgMar w:top="1134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F2" w:rsidRDefault="00F713F2" w:rsidP="00F713F2">
      <w:pPr>
        <w:spacing w:after="0" w:line="240" w:lineRule="auto"/>
      </w:pPr>
      <w:r>
        <w:separator/>
      </w:r>
    </w:p>
  </w:endnote>
  <w:endnote w:type="continuationSeparator" w:id="0">
    <w:p w:rsidR="00F713F2" w:rsidRDefault="00F713F2" w:rsidP="00F7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766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713F2" w:rsidRPr="00F713F2" w:rsidRDefault="00ED5606">
        <w:pPr>
          <w:pStyle w:val="ae"/>
          <w:contextualSpacing/>
          <w:jc w:val="center"/>
          <w:rPr>
            <w:rFonts w:ascii="Times New Roman" w:hAnsi="Times New Roman"/>
            <w:sz w:val="20"/>
            <w:szCs w:val="20"/>
          </w:rPr>
        </w:pPr>
        <w:r w:rsidRPr="00F713F2">
          <w:rPr>
            <w:rFonts w:ascii="Times New Roman" w:hAnsi="Times New Roman"/>
            <w:sz w:val="20"/>
            <w:szCs w:val="20"/>
          </w:rPr>
          <w:fldChar w:fldCharType="begin"/>
        </w:r>
        <w:r w:rsidR="00F713F2" w:rsidRPr="00F713F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713F2">
          <w:rPr>
            <w:rFonts w:ascii="Times New Roman" w:hAnsi="Times New Roman"/>
            <w:sz w:val="20"/>
            <w:szCs w:val="20"/>
          </w:rPr>
          <w:fldChar w:fldCharType="separate"/>
        </w:r>
        <w:r w:rsidR="002277F0">
          <w:rPr>
            <w:rFonts w:ascii="Times New Roman" w:hAnsi="Times New Roman"/>
            <w:noProof/>
            <w:sz w:val="20"/>
            <w:szCs w:val="20"/>
          </w:rPr>
          <w:t>2</w:t>
        </w:r>
        <w:r w:rsidRPr="00F713F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F2" w:rsidRDefault="00F713F2" w:rsidP="00F713F2">
      <w:pPr>
        <w:spacing w:after="0" w:line="240" w:lineRule="auto"/>
      </w:pPr>
      <w:r>
        <w:separator/>
      </w:r>
    </w:p>
  </w:footnote>
  <w:footnote w:type="continuationSeparator" w:id="0">
    <w:p w:rsidR="00F713F2" w:rsidRDefault="00F713F2" w:rsidP="00F7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D1"/>
    <w:multiLevelType w:val="hybridMultilevel"/>
    <w:tmpl w:val="3ECEBB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5547E8"/>
    <w:multiLevelType w:val="hybridMultilevel"/>
    <w:tmpl w:val="AB4AC79A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304C01"/>
    <w:multiLevelType w:val="hybridMultilevel"/>
    <w:tmpl w:val="23CCA76C"/>
    <w:lvl w:ilvl="0" w:tplc="4A8C5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E60793"/>
    <w:multiLevelType w:val="hybridMultilevel"/>
    <w:tmpl w:val="8CBEF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F7CFB"/>
    <w:multiLevelType w:val="hybridMultilevel"/>
    <w:tmpl w:val="EA569296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3531A59"/>
    <w:multiLevelType w:val="hybridMultilevel"/>
    <w:tmpl w:val="E7ECDF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6947066"/>
    <w:multiLevelType w:val="hybridMultilevel"/>
    <w:tmpl w:val="7B840A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A8E7645"/>
    <w:multiLevelType w:val="hybridMultilevel"/>
    <w:tmpl w:val="4950F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825F4"/>
    <w:multiLevelType w:val="hybridMultilevel"/>
    <w:tmpl w:val="7C1009D0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36D6E0A"/>
    <w:multiLevelType w:val="hybridMultilevel"/>
    <w:tmpl w:val="F36034DC"/>
    <w:lvl w:ilvl="0" w:tplc="9BCA2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70"/>
    <w:rsid w:val="00026C49"/>
    <w:rsid w:val="00031981"/>
    <w:rsid w:val="000712C7"/>
    <w:rsid w:val="000A6B36"/>
    <w:rsid w:val="000E0D3B"/>
    <w:rsid w:val="000E2C7B"/>
    <w:rsid w:val="000E3A8B"/>
    <w:rsid w:val="000F3ABF"/>
    <w:rsid w:val="000F71C4"/>
    <w:rsid w:val="0010772A"/>
    <w:rsid w:val="00142C06"/>
    <w:rsid w:val="00145273"/>
    <w:rsid w:val="001557EA"/>
    <w:rsid w:val="0017699D"/>
    <w:rsid w:val="00177C43"/>
    <w:rsid w:val="0018034B"/>
    <w:rsid w:val="001C0DE4"/>
    <w:rsid w:val="001F7FD2"/>
    <w:rsid w:val="002004EB"/>
    <w:rsid w:val="00201FD2"/>
    <w:rsid w:val="002277F0"/>
    <w:rsid w:val="00266CCB"/>
    <w:rsid w:val="00282B13"/>
    <w:rsid w:val="002934FA"/>
    <w:rsid w:val="002F2132"/>
    <w:rsid w:val="0030346C"/>
    <w:rsid w:val="003139E3"/>
    <w:rsid w:val="003155A1"/>
    <w:rsid w:val="00320D63"/>
    <w:rsid w:val="00321219"/>
    <w:rsid w:val="00327DF4"/>
    <w:rsid w:val="00340077"/>
    <w:rsid w:val="00352446"/>
    <w:rsid w:val="00361BE5"/>
    <w:rsid w:val="00367737"/>
    <w:rsid w:val="003D10D2"/>
    <w:rsid w:val="003F40C0"/>
    <w:rsid w:val="00402739"/>
    <w:rsid w:val="00417B33"/>
    <w:rsid w:val="00425196"/>
    <w:rsid w:val="00463770"/>
    <w:rsid w:val="00473F36"/>
    <w:rsid w:val="00483FF6"/>
    <w:rsid w:val="004B6CA9"/>
    <w:rsid w:val="004B78E2"/>
    <w:rsid w:val="004E2A54"/>
    <w:rsid w:val="004E4D1B"/>
    <w:rsid w:val="004E751B"/>
    <w:rsid w:val="004E7B6C"/>
    <w:rsid w:val="00540764"/>
    <w:rsid w:val="005456B4"/>
    <w:rsid w:val="00553AD4"/>
    <w:rsid w:val="00587206"/>
    <w:rsid w:val="00596FAE"/>
    <w:rsid w:val="005A35DF"/>
    <w:rsid w:val="005C43D6"/>
    <w:rsid w:val="005C6E29"/>
    <w:rsid w:val="005C7ACE"/>
    <w:rsid w:val="005D6F7A"/>
    <w:rsid w:val="00600769"/>
    <w:rsid w:val="0062327C"/>
    <w:rsid w:val="006262EA"/>
    <w:rsid w:val="00635A0C"/>
    <w:rsid w:val="00644C62"/>
    <w:rsid w:val="00652C3B"/>
    <w:rsid w:val="0067261A"/>
    <w:rsid w:val="00673666"/>
    <w:rsid w:val="00696341"/>
    <w:rsid w:val="006D51D8"/>
    <w:rsid w:val="006E4758"/>
    <w:rsid w:val="00743AF0"/>
    <w:rsid w:val="00743DDF"/>
    <w:rsid w:val="007D4B4B"/>
    <w:rsid w:val="007D646F"/>
    <w:rsid w:val="007F0878"/>
    <w:rsid w:val="007F1FFE"/>
    <w:rsid w:val="007F568E"/>
    <w:rsid w:val="00806E91"/>
    <w:rsid w:val="0081531A"/>
    <w:rsid w:val="008159B9"/>
    <w:rsid w:val="00817D1A"/>
    <w:rsid w:val="00854A25"/>
    <w:rsid w:val="008568B2"/>
    <w:rsid w:val="00883CB9"/>
    <w:rsid w:val="008D5D7D"/>
    <w:rsid w:val="008E019B"/>
    <w:rsid w:val="00911472"/>
    <w:rsid w:val="009132F7"/>
    <w:rsid w:val="0093615C"/>
    <w:rsid w:val="00937F84"/>
    <w:rsid w:val="0094445B"/>
    <w:rsid w:val="0094658B"/>
    <w:rsid w:val="009552E9"/>
    <w:rsid w:val="00974721"/>
    <w:rsid w:val="00977E6F"/>
    <w:rsid w:val="009B3373"/>
    <w:rsid w:val="009B4554"/>
    <w:rsid w:val="009B5B84"/>
    <w:rsid w:val="009C757A"/>
    <w:rsid w:val="009D2315"/>
    <w:rsid w:val="009E277A"/>
    <w:rsid w:val="009E4B57"/>
    <w:rsid w:val="009F0174"/>
    <w:rsid w:val="00A53F54"/>
    <w:rsid w:val="00A5431E"/>
    <w:rsid w:val="00A70E76"/>
    <w:rsid w:val="00A71D08"/>
    <w:rsid w:val="00A7641B"/>
    <w:rsid w:val="00AA08B3"/>
    <w:rsid w:val="00AA68E1"/>
    <w:rsid w:val="00AC5A5B"/>
    <w:rsid w:val="00AC7BA6"/>
    <w:rsid w:val="00AF6741"/>
    <w:rsid w:val="00B32226"/>
    <w:rsid w:val="00B34AEC"/>
    <w:rsid w:val="00B637A3"/>
    <w:rsid w:val="00B743BD"/>
    <w:rsid w:val="00B81EBA"/>
    <w:rsid w:val="00BA2712"/>
    <w:rsid w:val="00BA3433"/>
    <w:rsid w:val="00BC2539"/>
    <w:rsid w:val="00BC5145"/>
    <w:rsid w:val="00BD2AC8"/>
    <w:rsid w:val="00BF2141"/>
    <w:rsid w:val="00C11317"/>
    <w:rsid w:val="00C42A9E"/>
    <w:rsid w:val="00C431DA"/>
    <w:rsid w:val="00C47332"/>
    <w:rsid w:val="00C91D78"/>
    <w:rsid w:val="00CA2C43"/>
    <w:rsid w:val="00CB0DA9"/>
    <w:rsid w:val="00CB6381"/>
    <w:rsid w:val="00CC0B5D"/>
    <w:rsid w:val="00CC2736"/>
    <w:rsid w:val="00CD4745"/>
    <w:rsid w:val="00CD527A"/>
    <w:rsid w:val="00CE2254"/>
    <w:rsid w:val="00D16A2E"/>
    <w:rsid w:val="00D230D5"/>
    <w:rsid w:val="00D325F1"/>
    <w:rsid w:val="00D355CC"/>
    <w:rsid w:val="00D36D34"/>
    <w:rsid w:val="00DD5093"/>
    <w:rsid w:val="00DE0ED2"/>
    <w:rsid w:val="00E0554F"/>
    <w:rsid w:val="00E44F21"/>
    <w:rsid w:val="00ED5606"/>
    <w:rsid w:val="00ED5911"/>
    <w:rsid w:val="00EF1976"/>
    <w:rsid w:val="00EF5670"/>
    <w:rsid w:val="00EF7D8C"/>
    <w:rsid w:val="00F03A01"/>
    <w:rsid w:val="00F45D83"/>
    <w:rsid w:val="00F53741"/>
    <w:rsid w:val="00F602B6"/>
    <w:rsid w:val="00F65818"/>
    <w:rsid w:val="00F713F2"/>
    <w:rsid w:val="00F72566"/>
    <w:rsid w:val="00FA2C65"/>
    <w:rsid w:val="00FA6CAB"/>
    <w:rsid w:val="00FB4DD0"/>
    <w:rsid w:val="00FC1044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90E22-1350-4654-8CA7-5C733CF1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7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66CCB"/>
    <w:pPr>
      <w:tabs>
        <w:tab w:val="right" w:pos="9356"/>
      </w:tabs>
      <w:spacing w:before="120" w:after="0" w:line="240" w:lineRule="auto"/>
      <w:jc w:val="right"/>
      <w:outlineLvl w:val="1"/>
    </w:pPr>
    <w:rPr>
      <w:rFonts w:ascii="Times New Roman" w:hAnsi="Times New Roman"/>
      <w:b/>
      <w:i/>
      <w:kern w:val="16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EF5670"/>
    <w:pPr>
      <w:tabs>
        <w:tab w:val="left" w:pos="11610"/>
      </w:tabs>
      <w:spacing w:after="0" w:line="360" w:lineRule="auto"/>
      <w:ind w:left="851" w:right="397"/>
      <w:jc w:val="both"/>
    </w:pPr>
    <w:rPr>
      <w:rFonts w:ascii="Times New Roman" w:hAnsi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EF5670"/>
    <w:rPr>
      <w:color w:val="0000FF"/>
      <w:u w:val="single"/>
    </w:rPr>
  </w:style>
  <w:style w:type="paragraph" w:styleId="a5">
    <w:name w:val="No Spacing"/>
    <w:uiPriority w:val="1"/>
    <w:qFormat/>
    <w:rsid w:val="00EF5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2"/>
    <w:basedOn w:val="a"/>
    <w:qFormat/>
    <w:rsid w:val="00EF567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F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6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C75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D4B4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66CCB"/>
    <w:rPr>
      <w:rFonts w:ascii="Times New Roman" w:eastAsia="Times New Roman" w:hAnsi="Times New Roman" w:cs="Times New Roman"/>
      <w:b/>
      <w:i/>
      <w:kern w:val="1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3AF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69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963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7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13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F7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13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onference.nvsu.ru/registration/367" TargetMode="External"/><Relationship Id="rId18" Type="http://schemas.openxmlformats.org/officeDocument/2006/relationships/hyperlink" Target="https://conferences.science/conferences/kse-202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konference.nvs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ferences.science/conferences/kse-2021.html" TargetMode="External"/><Relationship Id="rId17" Type="http://schemas.openxmlformats.org/officeDocument/2006/relationships/hyperlink" Target="http://konference.nvsu.ru/konf/3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onference.nvsu.ru/konf/367" TargetMode="External"/><Relationship Id="rId20" Type="http://schemas.openxmlformats.org/officeDocument/2006/relationships/hyperlink" Target="mailto:uni@nv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ferences.science/conferences/kse-202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ferences.science/conferences/kse-2021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konference.nvsu.ru/registration/367" TargetMode="External"/><Relationship Id="rId19" Type="http://schemas.openxmlformats.org/officeDocument/2006/relationships/hyperlink" Target="mailto:konf@nv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ference.nvsu.ru/registration/367" TargetMode="External"/><Relationship Id="rId14" Type="http://schemas.openxmlformats.org/officeDocument/2006/relationships/hyperlink" Target="http://konference.nvsu.ru/konf/367" TargetMode="External"/><Relationship Id="rId22" Type="http://schemas.openxmlformats.org/officeDocument/2006/relationships/hyperlink" Target="http://www.n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D0A63-3E8D-43CE-8967-AB72892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</dc:creator>
  <cp:lastModifiedBy>Дмитриева Юлия Сергеевна</cp:lastModifiedBy>
  <cp:revision>17</cp:revision>
  <cp:lastPrinted>2019-09-17T06:56:00Z</cp:lastPrinted>
  <dcterms:created xsi:type="dcterms:W3CDTF">2021-09-23T09:54:00Z</dcterms:created>
  <dcterms:modified xsi:type="dcterms:W3CDTF">2021-09-27T10:43:00Z</dcterms:modified>
</cp:coreProperties>
</file>