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-643889</wp:posOffset>
            </wp:positionH>
            <wp:positionV relativeFrom="paragraph">
              <wp:posOffset>-170179</wp:posOffset>
            </wp:positionV>
            <wp:extent cx="7432429" cy="1938663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2429" cy="1938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235.0" w:type="dxa"/>
        <w:tblLayout w:type="fixed"/>
        <w:tblLook w:val="00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0"/>
          <w:trHeight w:val="495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Уважаемые аспиранты, молодые ученые и преподаватели ВУЗов! 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Приглашаем Вас принять участие </w:t>
            </w:r>
            <w:r w:rsidDel="00000000" w:rsidR="00000000" w:rsidRPr="00000000">
              <w:rPr>
                <w:rtl w:val="0"/>
              </w:rPr>
              <w:t xml:space="preserve">в научной конференции молодых ученых биотехнологов, молекулярных биологов, вирусологов, биофизиков и биоинформатиков в рамках площадки открытых коммуникаций OpenBio</w:t>
            </w:r>
            <w:r w:rsidDel="00000000" w:rsidR="00000000" w:rsidRPr="00000000">
              <w:rPr>
                <w:rtl w:val="0"/>
              </w:rPr>
              <w:t xml:space="preserve">-2023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Мероприятие состоится </w:t>
            </w:r>
            <w:r w:rsidDel="00000000" w:rsidR="00000000" w:rsidRPr="00000000">
              <w:rPr>
                <w:rtl w:val="0"/>
              </w:rPr>
              <w:t xml:space="preserve">26-29 сентября 2023 г. </w:t>
            </w:r>
            <w:r w:rsidDel="00000000" w:rsidR="00000000" w:rsidRPr="00000000">
              <w:rPr>
                <w:rtl w:val="0"/>
              </w:rPr>
              <w:t xml:space="preserve">в наукограде Кольцово, Новосибирской области - </w:t>
            </w:r>
            <w:r w:rsidDel="00000000" w:rsidR="00000000" w:rsidRPr="00000000">
              <w:rPr>
                <w:rtl w:val="0"/>
              </w:rPr>
              <w:t xml:space="preserve">центре регионального биофармкластера.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Научная конференция проходит в формате пяти секций: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26.09</w:t>
            </w:r>
            <w:r w:rsidDel="00000000" w:rsidR="00000000" w:rsidRPr="00000000">
              <w:rPr>
                <w:rtl w:val="0"/>
              </w:rPr>
              <w:t xml:space="preserve"> – Вирусология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26.09</w:t>
            </w:r>
            <w:r w:rsidDel="00000000" w:rsidR="00000000" w:rsidRPr="00000000">
              <w:rPr>
                <w:rtl w:val="0"/>
              </w:rPr>
              <w:t xml:space="preserve"> – Биоинформатика 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27.09</w:t>
            </w:r>
            <w:r w:rsidDel="00000000" w:rsidR="00000000" w:rsidRPr="00000000">
              <w:rPr>
                <w:rtl w:val="0"/>
              </w:rPr>
              <w:t xml:space="preserve"> – Биофизика 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27.09</w:t>
            </w:r>
            <w:r w:rsidDel="00000000" w:rsidR="00000000" w:rsidRPr="00000000">
              <w:rPr>
                <w:rtl w:val="0"/>
              </w:rPr>
              <w:t xml:space="preserve"> – Биотехнология 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28.09</w:t>
            </w:r>
            <w:r w:rsidDel="00000000" w:rsidR="00000000" w:rsidRPr="00000000">
              <w:rPr>
                <w:rtl w:val="0"/>
              </w:rPr>
              <w:t xml:space="preserve"> – Молекулярная биология 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Срок подачи тезисов: </w:t>
            </w:r>
            <w:r w:rsidDel="00000000" w:rsidR="00000000" w:rsidRPr="00000000">
              <w:rPr>
                <w:b w:val="1"/>
                <w:rtl w:val="0"/>
              </w:rPr>
              <w:t xml:space="preserve">до 01 августа 2023 года.</w:t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Принять участие могут ученые в возрасте до 35 лет включительно. </w:t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Формы участия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Очное участие с докладом на конференции и публикация тезисов в сборнике;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Oнлайн-участие с докладом на конференции и публикация тезисов в сборнике;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Заочное участие на конференции только с публикацией тезисов в сборнике.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Отобранные тезисы будут опубликованы в сборнике конференции, размещены в научной электронной библиотеке eLIBRARY с индексацией в РИНЦ и</w:t>
            </w:r>
            <w:r w:rsidDel="00000000" w:rsidR="00000000" w:rsidRPr="00000000">
              <w:rPr>
                <w:b w:val="1"/>
                <w:rtl w:val="0"/>
              </w:rPr>
              <w:t xml:space="preserve"> присвоением DOI каждому тезису, допущенному до публикации в сборнике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1f497d"/>
              </w:rPr>
            </w:pPr>
            <w:hyperlink r:id="rId8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ЗАРЕГИСТРИРОВАТЬСЯ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left"/>
              <w:rPr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left"/>
              <w:rPr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 участию в конференции (выступлению и/или публикации) допускаются молодые ученые, оплатившие организационный взнос и представившие на экспертный отбор тезисы, соответствующие заявленным темам научной конференции, требованиям и имеющие под собой достаточные научные основания.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8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305"/>
              <w:gridCol w:w="4675"/>
              <w:tblGridChange w:id="0">
                <w:tblGrid>
                  <w:gridCol w:w="5305"/>
                  <w:gridCol w:w="46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1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Организационный сбор: </w:t>
                  </w:r>
                </w:p>
                <w:p w:rsidR="00000000" w:rsidDel="00000000" w:rsidP="00000000" w:rsidRDefault="00000000" w:rsidRPr="00000000" w14:paraId="00000032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 рублей.</w:t>
                  </w:r>
                </w:p>
                <w:p w:rsidR="00000000" w:rsidDel="00000000" w:rsidP="00000000" w:rsidRDefault="00000000" w:rsidRPr="00000000" w14:paraId="00000033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Требования к тезисам:</w:t>
                  </w:r>
                </w:p>
                <w:p w:rsidR="00000000" w:rsidDel="00000000" w:rsidP="00000000" w:rsidRDefault="00000000" w:rsidRPr="00000000" w14:paraId="00000035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Тезисы загружаются непосредственно на сайте конференции в момент регистрации в формате RTF.</w:t>
                  </w:r>
                </w:p>
                <w:p w:rsidR="00000000" w:rsidDel="00000000" w:rsidP="00000000" w:rsidRDefault="00000000" w:rsidRPr="00000000" w14:paraId="00000036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Требования к оформлению можно скачать здесь: </w:t>
                  </w:r>
                  <w:hyperlink r:id="rId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openbio_requirements_2023.pdf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Шаблон для оформления тезисов здесь: </w:t>
                  </w:r>
                </w:p>
                <w:p w:rsidR="00000000" w:rsidDel="00000000" w:rsidP="00000000" w:rsidRDefault="00000000" w:rsidRPr="00000000" w14:paraId="0000003A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https://openbio.ru/openbio_example_2023.rtf</w:t>
                  </w:r>
                </w:p>
                <w:p w:rsidR="00000000" w:rsidDel="00000000" w:rsidP="00000000" w:rsidRDefault="00000000" w:rsidRPr="00000000" w14:paraId="0000003B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Официальные языки конференции: </w:t>
                  </w:r>
                </w:p>
                <w:p w:rsidR="00000000" w:rsidDel="00000000" w:rsidP="00000000" w:rsidRDefault="00000000" w:rsidRPr="00000000" w14:paraId="0000003D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Русский и английский</w:t>
                  </w:r>
                </w:p>
                <w:p w:rsidR="00000000" w:rsidDel="00000000" w:rsidP="00000000" w:rsidRDefault="00000000" w:rsidRPr="00000000" w14:paraId="0000003E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Контактное лицо по вопросам приема тезисов</w:t>
                  </w:r>
                  <w:r w:rsidDel="00000000" w:rsidR="00000000" w:rsidRPr="00000000">
                    <w:rPr>
                      <w:rtl w:val="0"/>
                    </w:rPr>
                    <w:t xml:space="preserve"> – Юлия Черненко</w:t>
                  </w:r>
                </w:p>
                <w:p w:rsidR="00000000" w:rsidDel="00000000" w:rsidP="00000000" w:rsidRDefault="00000000" w:rsidRPr="00000000" w14:paraId="00000040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(openbio@openbio.ru, тел. +7 913 913-85-01)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jc w:val="both"/>
                    <w:rPr>
                      <w:b w:val="1"/>
                      <w:color w:val="1f497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-3174</wp:posOffset>
                        </wp:positionH>
                        <wp:positionV relativeFrom="paragraph">
                          <wp:posOffset>487044</wp:posOffset>
                        </wp:positionV>
                        <wp:extent cx="2818568" cy="2828925"/>
                        <wp:effectExtent b="0" l="0" r="0" t="0"/>
                        <wp:wrapNone/>
                        <wp:docPr id="8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9399" r="2427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8568" cy="28289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00000" w:rsidDel="00000000" w:rsidP="00000000" w:rsidRDefault="00000000" w:rsidRPr="00000000" w14:paraId="00000042">
            <w:pPr>
              <w:jc w:val="both"/>
              <w:rPr>
                <w:b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Также приглашаем Вас лично принять участие в работе </w:t>
            </w:r>
            <w:r w:rsidDel="00000000" w:rsidR="00000000" w:rsidRPr="00000000">
              <w:rPr>
                <w:b w:val="1"/>
                <w:rtl w:val="0"/>
              </w:rPr>
              <w:t xml:space="preserve">Форума OpenBio-2023, который в этом году будет проходить в течение всех 4 дней мероприятия: </w:t>
            </w:r>
            <w:r w:rsidDel="00000000" w:rsidR="00000000" w:rsidRPr="00000000">
              <w:rPr>
                <w:b w:val="1"/>
                <w:rtl w:val="0"/>
              </w:rPr>
              <w:t xml:space="preserve">с 26 по 29 сентября 2023</w:t>
            </w:r>
            <w:r w:rsidDel="00000000" w:rsidR="00000000" w:rsidRPr="00000000">
              <w:rPr>
                <w:b w:val="1"/>
                <w:rtl w:val="0"/>
              </w:rPr>
              <w:t xml:space="preserve"> 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Концепт OpenBio</w:t>
            </w:r>
            <w:r w:rsidDel="00000000" w:rsidR="00000000" w:rsidRPr="00000000">
              <w:rPr>
                <w:rtl w:val="0"/>
              </w:rPr>
              <w:t xml:space="preserve"> подтвердил свою актуальность и эффективность как комплекс мероприятий, посвященных коммерциализации разработок и развитию бизнеса в сфере наук о жизни: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- форум для бизнеса, науки и государства;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- экспозиция биотехнологических и биофармацевтических компаний;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- конференция молодых ученых (молекулярных биологов, вирусологов, биофизиков, биотехнологов и биоинформатиков);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- стартап-акселераторы, отбор проектов экспертами;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- наука без границ: </w:t>
            </w:r>
            <w:r w:rsidDel="00000000" w:rsidR="00000000" w:rsidRPr="00000000">
              <w:rPr>
                <w:rtl w:val="0"/>
              </w:rPr>
              <w:t xml:space="preserve">форум юных исследователей, art science, фотовыставка «Эстетика микромира».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343650" cy="1371600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Приоритет OpenBio</w:t>
            </w:r>
            <w:r w:rsidDel="00000000" w:rsidR="00000000" w:rsidRPr="00000000">
              <w:rPr>
                <w:rtl w:val="0"/>
              </w:rPr>
              <w:t xml:space="preserve"> - открытые экспертные диалоги представителей бизнеса, науки и государства по поиску возможностей сотрудничества и совместного развития.</w:t>
            </w:r>
          </w:p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Задачи Площадки: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стимулирование взаимодействия бизнеса, науки, власти;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единого информационного пространства в вопросах новейших биотехнологических разработок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обмен лучшими отраслевыми практиками;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выработка подходов к повышению эффективности работы системы поддержки наукоемкого бизнеса;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кооперационных проектов и содействие привлечению в них инвестиций;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популяризация науки и развитие кадрового потенциала.</w:t>
            </w:r>
          </w:p>
          <w:p w:rsidR="00000000" w:rsidDel="00000000" w:rsidP="00000000" w:rsidRDefault="00000000" w:rsidRPr="00000000" w14:paraId="00000058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Ежегодно Площадка принимает более девятисот профильных участников из России, ближнего зарубежья.</w:t>
            </w:r>
          </w:p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</w:t>
            </w:r>
            <w:r w:rsidDel="00000000" w:rsidR="00000000" w:rsidRPr="00000000">
              <w:rPr>
                <w:rtl w:val="0"/>
              </w:rPr>
              <w:t xml:space="preserve">девять</w:t>
            </w:r>
            <w:r w:rsidDel="00000000" w:rsidR="00000000" w:rsidRPr="00000000">
              <w:rPr>
                <w:rtl w:val="0"/>
              </w:rPr>
              <w:t xml:space="preserve"> лет своей работы Площадка стала событием федерального масштаба в сфере биотехнологий и наук о жизни, получив признание бизнеса и научного сообщества в качестве точки сборки идей и предложений и места обсуждения актуальных отраслевых проблем.</w:t>
            </w:r>
          </w:p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феврале 2018 г. акселератор OpenBio включен в Дорожную карту развития биотехнологий и генной инженерии в РФ.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Ежегодно на OpenBio работают сотни профильных специалистов: представители биотехнологического и биофармацевтического бизнеса, науки, экспертного сообщества из России и зарубежных стран. В 2022 году в работе Площадки открытых коммуникаций OpenBio приняли участие 5300 гостей (из них 4500 подключились онлайн) из 55 регионов России, а также представители производственных предприятий и технологических центров 14 стран ближнего и дальнего зарубежья. В качестве спикеров конференции и форума нас посетили более 350 экспертов, 216 кандидатов наук, 37 докторов наук и академиков.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2023 </w:t>
            </w:r>
            <w:r w:rsidDel="00000000" w:rsidR="00000000" w:rsidRPr="00000000">
              <w:rPr>
                <w:rtl w:val="0"/>
              </w:rPr>
              <w:t xml:space="preserve">году </w:t>
            </w:r>
            <w:r w:rsidDel="00000000" w:rsidR="00000000" w:rsidRPr="00000000">
              <w:rPr>
                <w:b w:val="1"/>
                <w:rtl w:val="0"/>
              </w:rPr>
              <w:t xml:space="preserve">OpenBio</w:t>
            </w:r>
            <w:r w:rsidDel="00000000" w:rsidR="00000000" w:rsidRPr="00000000">
              <w:rPr>
                <w:rtl w:val="0"/>
              </w:rPr>
              <w:t xml:space="preserve"> пройдет в наукограде Кольцово </w:t>
            </w:r>
            <w:r w:rsidDel="00000000" w:rsidR="00000000" w:rsidRPr="00000000">
              <w:rPr>
                <w:b w:val="1"/>
                <w:rtl w:val="0"/>
              </w:rPr>
              <w:t xml:space="preserve">26-29 сентября</w:t>
            </w:r>
            <w:r w:rsidDel="00000000" w:rsidR="00000000" w:rsidRPr="00000000">
              <w:rPr>
                <w:rtl w:val="0"/>
              </w:rPr>
              <w:t xml:space="preserve"> среди основных тем форума тренды lifescience, биофармацевтика, ВИРОМ России, технологии активного долголетия, реактивы для lifescience, разработка лекарственных средств, научное оборудование, инвестиции в инновации, коммерциализация и защита разработок.</w:t>
            </w:r>
          </w:p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Подробности о проведении Конференции и Форума на сайте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www.openbio.ru.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Вы можете выступить партнером мероприятия, связавшись с нами: </w:t>
            </w:r>
          </w:p>
          <w:p w:rsidR="00000000" w:rsidDel="00000000" w:rsidP="00000000" w:rsidRDefault="00000000" w:rsidRPr="00000000" w14:paraId="00000064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partner@openbio.ru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тел. 8 (383) 233 37 03</w:t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8" w:left="1134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4095"/>
      </w:tabs>
      <w:jc w:val="center"/>
    </w:pPr>
    <w:rPr>
      <w:b w:val="1"/>
    </w:rPr>
  </w:style>
  <w:style w:type="paragraph" w:styleId="a" w:default="1">
    <w:name w:val="Normal"/>
    <w:qFormat w:val="1"/>
    <w:rsid w:val="00872AD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72AD8"/>
    <w:rPr>
      <w:color w:val="0000ff"/>
      <w:u w:val="single"/>
    </w:rPr>
  </w:style>
  <w:style w:type="paragraph" w:styleId="ConsPlusTitle" w:customStyle="1">
    <w:name w:val="ConsPlusTitle"/>
    <w:uiPriority w:val="99"/>
    <w:rsid w:val="00872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character" w:styleId="mail-message-sender-email" w:customStyle="1">
    <w:name w:val="mail-message-sender-email"/>
    <w:rsid w:val="00564444"/>
  </w:style>
  <w:style w:type="paragraph" w:styleId="a4">
    <w:name w:val="Title"/>
    <w:basedOn w:val="a"/>
    <w:link w:val="a5"/>
    <w:qFormat w:val="1"/>
    <w:rsid w:val="008C74A3"/>
    <w:pPr>
      <w:tabs>
        <w:tab w:val="left" w:pos="4095"/>
      </w:tabs>
      <w:jc w:val="center"/>
    </w:pPr>
    <w:rPr>
      <w:b w:val="1"/>
      <w:bCs w:val="1"/>
    </w:rPr>
  </w:style>
  <w:style w:type="character" w:styleId="a5" w:customStyle="1">
    <w:name w:val="Заголовок Знак"/>
    <w:basedOn w:val="a0"/>
    <w:link w:val="a4"/>
    <w:rsid w:val="008C74A3"/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paragraph" w:styleId="a6">
    <w:name w:val="List Paragraph"/>
    <w:basedOn w:val="a"/>
    <w:uiPriority w:val="34"/>
    <w:qFormat w:val="1"/>
    <w:rsid w:val="008C74A3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a7">
    <w:name w:val="Table Grid"/>
    <w:basedOn w:val="a1"/>
    <w:uiPriority w:val="59"/>
    <w:rsid w:val="0036568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yperlink" Target="mailto:partner@openbio.ru" TargetMode="External"/><Relationship Id="rId12" Type="http://schemas.openxmlformats.org/officeDocument/2006/relationships/hyperlink" Target="http://www.openbio.ru.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bio.ru/openbio_requirements_2023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openbio.ru/#regist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+QDdCV4MDSo40fIJWA3KGhpn3g==">CgMxLjAyCGguZ2pkZ3hzOAByITFRc2FiVFNtQm1NZXR4ZjlFU05sQjh3c1IyOFIxM1lYeQ==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2022-06-03T10:13:00Z</dcterms:created>
  <dc:creator>RePack by SPecialiST</dc:creator>
</cp:coreProperties>
</file>